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1235"/>
        <w:gridCol w:w="2202"/>
        <w:gridCol w:w="5906"/>
      </w:tblGrid>
      <w:tr w:rsidR="003A42EC" w:rsidRPr="00C161E3" w:rsidTr="003A42EC">
        <w:tc>
          <w:tcPr>
            <w:tcW w:w="10296" w:type="dxa"/>
            <w:gridSpan w:val="4"/>
            <w:shd w:val="pct10" w:color="auto" w:fill="auto"/>
          </w:tcPr>
          <w:p w:rsidR="007E66F8" w:rsidRDefault="003A42EC" w:rsidP="00113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1E3">
              <w:rPr>
                <w:rFonts w:ascii="Times New Roman" w:hAnsi="Times New Roman" w:cs="Times New Roman"/>
                <w:sz w:val="28"/>
                <w:szCs w:val="28"/>
              </w:rPr>
              <w:t>Sample Field Day Curriculum and Material Suggestions</w:t>
            </w:r>
          </w:p>
          <w:p w:rsidR="003A42EC" w:rsidRPr="00C161E3" w:rsidRDefault="007E66F8" w:rsidP="00113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General Longleaf Pine Course 101</w:t>
            </w:r>
          </w:p>
          <w:p w:rsidR="003A42EC" w:rsidRPr="00C161E3" w:rsidRDefault="003A42EC">
            <w:pPr>
              <w:rPr>
                <w:rFonts w:ascii="Times New Roman" w:hAnsi="Times New Roman" w:cs="Times New Roman"/>
                <w:szCs w:val="24"/>
              </w:rPr>
            </w:pPr>
          </w:p>
          <w:p w:rsidR="003A42EC" w:rsidRPr="00C161E3" w:rsidRDefault="003A42EC" w:rsidP="004D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1E3">
              <w:rPr>
                <w:rFonts w:ascii="Times New Roman" w:hAnsi="Times New Roman" w:cs="Times New Roman"/>
                <w:szCs w:val="24"/>
              </w:rPr>
              <w:t xml:space="preserve">This curriculum is meant to be a </w:t>
            </w:r>
            <w:r>
              <w:rPr>
                <w:rFonts w:ascii="Times New Roman" w:hAnsi="Times New Roman" w:cs="Times New Roman"/>
                <w:szCs w:val="24"/>
              </w:rPr>
              <w:t>resource</w:t>
            </w:r>
            <w:r w:rsidR="006F7ECA">
              <w:rPr>
                <w:rFonts w:ascii="Times New Roman" w:hAnsi="Times New Roman" w:cs="Times New Roman"/>
                <w:szCs w:val="24"/>
              </w:rPr>
              <w:t xml:space="preserve"> for extension agents by providing online materials and suggested topics for a general longleaf pine introductory course</w:t>
            </w:r>
            <w:r w:rsidR="00E326DD">
              <w:rPr>
                <w:rFonts w:ascii="Times New Roman" w:hAnsi="Times New Roman" w:cs="Times New Roman"/>
                <w:szCs w:val="24"/>
              </w:rPr>
              <w:t xml:space="preserve"> that is one day</w:t>
            </w:r>
            <w:r w:rsidR="00425FD1">
              <w:rPr>
                <w:rFonts w:ascii="Times New Roman" w:hAnsi="Times New Roman" w:cs="Times New Roman"/>
                <w:szCs w:val="24"/>
              </w:rPr>
              <w:t xml:space="preserve"> in duration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6F7ECA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425FD1">
              <w:rPr>
                <w:rFonts w:ascii="Times New Roman" w:hAnsi="Times New Roman" w:cs="Times New Roman"/>
                <w:szCs w:val="24"/>
              </w:rPr>
              <w:t xml:space="preserve">These education topics will ideally be taught in conjunction with field visits to maximize learning potential.  </w:t>
            </w:r>
            <w:r w:rsidR="00AF3F58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4D3806">
              <w:rPr>
                <w:rFonts w:ascii="Times New Roman" w:hAnsi="Times New Roman" w:cs="Times New Roman"/>
                <w:szCs w:val="24"/>
              </w:rPr>
              <w:t>Extension agents may select from the online materials list below to suit their individual needs.</w:t>
            </w:r>
          </w:p>
        </w:tc>
      </w:tr>
      <w:tr w:rsidR="00515FD7" w:rsidRPr="00C161E3" w:rsidTr="00515FD7">
        <w:tc>
          <w:tcPr>
            <w:tcW w:w="953" w:type="dxa"/>
          </w:tcPr>
          <w:p w:rsidR="00515FD7" w:rsidRDefault="00515FD7" w:rsidP="00B0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3" w:type="dxa"/>
            <w:gridSpan w:val="3"/>
          </w:tcPr>
          <w:p w:rsidR="00515FD7" w:rsidRDefault="00515FD7" w:rsidP="00B0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Recommended Presenters: </w:t>
            </w:r>
          </w:p>
          <w:p w:rsidR="00515FD7" w:rsidRDefault="00515FD7" w:rsidP="00B4230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4230B">
              <w:rPr>
                <w:rFonts w:ascii="Times New Roman" w:hAnsi="Times New Roman" w:cs="Times New Roman"/>
              </w:rPr>
              <w:t>Members of Local Implementation Team</w:t>
            </w:r>
            <w:r w:rsidR="008C71F0">
              <w:rPr>
                <w:rFonts w:ascii="Times New Roman" w:hAnsi="Times New Roman" w:cs="Times New Roman"/>
              </w:rPr>
              <w:t>s</w:t>
            </w:r>
            <w:r w:rsidRPr="00B4230B">
              <w:rPr>
                <w:rFonts w:ascii="Times New Roman" w:hAnsi="Times New Roman" w:cs="Times New Roman"/>
              </w:rPr>
              <w:t xml:space="preserve"> for America’s Longleaf</w:t>
            </w:r>
            <w:r w:rsidR="004D3806">
              <w:rPr>
                <w:rFonts w:ascii="Times New Roman" w:hAnsi="Times New Roman" w:cs="Times New Roman"/>
              </w:rPr>
              <w:t xml:space="preserve"> </w:t>
            </w:r>
            <w:r w:rsidRPr="00B4230B">
              <w:rPr>
                <w:rFonts w:ascii="Times New Roman" w:hAnsi="Times New Roman" w:cs="Times New Roman"/>
              </w:rPr>
              <w:t>Restoration Initiative (ALRI) (</w:t>
            </w:r>
            <w:hyperlink r:id="rId8" w:history="1">
              <w:r w:rsidRPr="00B4230B">
                <w:rPr>
                  <w:rStyle w:val="Hyperlink"/>
                  <w:rFonts w:ascii="Times New Roman" w:hAnsi="Times New Roman" w:cs="Times New Roman"/>
                </w:rPr>
                <w:t>http://www.americaslongleaf.</w:t>
              </w:r>
              <w:r w:rsidRPr="00B4230B">
                <w:rPr>
                  <w:rStyle w:val="Hyperlink"/>
                  <w:rFonts w:ascii="Times New Roman" w:hAnsi="Times New Roman" w:cs="Times New Roman"/>
                </w:rPr>
                <w:t>o</w:t>
              </w:r>
              <w:r w:rsidRPr="00B4230B">
                <w:rPr>
                  <w:rStyle w:val="Hyperlink"/>
                  <w:rFonts w:ascii="Times New Roman" w:hAnsi="Times New Roman" w:cs="Times New Roman"/>
                </w:rPr>
                <w:t>rg/implementation/implementation-teams/</w:t>
              </w:r>
            </w:hyperlink>
            <w:r w:rsidRPr="00B4230B">
              <w:rPr>
                <w:rFonts w:ascii="Times New Roman" w:hAnsi="Times New Roman" w:cs="Times New Roman"/>
              </w:rPr>
              <w:t xml:space="preserve">) </w:t>
            </w:r>
          </w:p>
          <w:p w:rsidR="00515FD7" w:rsidRDefault="00515FD7" w:rsidP="00B4230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Long</w:t>
            </w:r>
            <w:r w:rsidR="008C71F0">
              <w:rPr>
                <w:rFonts w:ascii="Times New Roman" w:hAnsi="Times New Roman" w:cs="Times New Roman"/>
              </w:rPr>
              <w:t>leaf Extension Specialist from Local State Land Grant U</w:t>
            </w:r>
            <w:r>
              <w:rPr>
                <w:rFonts w:ascii="Times New Roman" w:hAnsi="Times New Roman" w:cs="Times New Roman"/>
              </w:rPr>
              <w:t xml:space="preserve">niversity (e.g. Texas </w:t>
            </w:r>
            <w:proofErr w:type="spellStart"/>
            <w:r>
              <w:rPr>
                <w:rFonts w:ascii="Times New Roman" w:hAnsi="Times New Roman" w:cs="Times New Roman"/>
              </w:rPr>
              <w:t>Agrilife</w:t>
            </w:r>
            <w:proofErr w:type="spellEnd"/>
            <w:r>
              <w:rPr>
                <w:rFonts w:ascii="Times New Roman" w:hAnsi="Times New Roman" w:cs="Times New Roman"/>
              </w:rPr>
              <w:t>, Louisiana Cooperative Extension, Mississippi Extension Service)</w:t>
            </w:r>
          </w:p>
          <w:p w:rsidR="00515FD7" w:rsidRDefault="00515FD7" w:rsidP="00B4230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Longleaf Alliance (</w:t>
            </w:r>
            <w:hyperlink r:id="rId9" w:history="1">
              <w:r w:rsidRPr="00E22AA4">
                <w:rPr>
                  <w:rStyle w:val="Hyperlink"/>
                  <w:rFonts w:ascii="Times New Roman" w:hAnsi="Times New Roman" w:cs="Times New Roman"/>
                </w:rPr>
                <w:t>http://ww</w:t>
              </w:r>
              <w:r w:rsidRPr="00E22AA4">
                <w:rPr>
                  <w:rStyle w:val="Hyperlink"/>
                  <w:rFonts w:ascii="Times New Roman" w:hAnsi="Times New Roman" w:cs="Times New Roman"/>
                </w:rPr>
                <w:t>w</w:t>
              </w:r>
              <w:r w:rsidRPr="00E22AA4">
                <w:rPr>
                  <w:rStyle w:val="Hyperlink"/>
                  <w:rFonts w:ascii="Times New Roman" w:hAnsi="Times New Roman" w:cs="Times New Roman"/>
                </w:rPr>
                <w:t>.longleafalliance.org/</w:t>
              </w:r>
            </w:hyperlink>
            <w:r>
              <w:rPr>
                <w:rFonts w:ascii="Times New Roman" w:hAnsi="Times New Roman" w:cs="Times New Roman"/>
              </w:rPr>
              <w:t xml:space="preserve">) </w:t>
            </w:r>
          </w:p>
          <w:p w:rsidR="00515FD7" w:rsidRDefault="00515FD7" w:rsidP="00B4230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 Wild Turkey Federation (</w:t>
            </w:r>
            <w:hyperlink r:id="rId10" w:history="1">
              <w:r w:rsidRPr="00E22AA4">
                <w:rPr>
                  <w:rStyle w:val="Hyperlink"/>
                  <w:rFonts w:ascii="Times New Roman" w:hAnsi="Times New Roman" w:cs="Times New Roman"/>
                </w:rPr>
                <w:t>http://www.nwtf.org/in_yo</w:t>
              </w:r>
              <w:r w:rsidRPr="00E22AA4">
                <w:rPr>
                  <w:rStyle w:val="Hyperlink"/>
                  <w:rFonts w:ascii="Times New Roman" w:hAnsi="Times New Roman" w:cs="Times New Roman"/>
                </w:rPr>
                <w:t>u</w:t>
              </w:r>
              <w:r w:rsidRPr="00E22AA4">
                <w:rPr>
                  <w:rStyle w:val="Hyperlink"/>
                  <w:rFonts w:ascii="Times New Roman" w:hAnsi="Times New Roman" w:cs="Times New Roman"/>
                </w:rPr>
                <w:t>r_state/regional_directors.php</w:t>
              </w:r>
            </w:hyperlink>
            <w:r>
              <w:rPr>
                <w:rFonts w:ascii="Times New Roman" w:hAnsi="Times New Roman" w:cs="Times New Roman"/>
              </w:rPr>
              <w:t xml:space="preserve">) </w:t>
            </w:r>
          </w:p>
          <w:p w:rsidR="00515FD7" w:rsidRDefault="00515FD7" w:rsidP="00B4230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Federal and State</w:t>
            </w:r>
            <w:r w:rsidR="008C71F0">
              <w:rPr>
                <w:rFonts w:ascii="Times New Roman" w:hAnsi="Times New Roman" w:cs="Times New Roman"/>
              </w:rPr>
              <w:t xml:space="preserve"> Forestry Service R</w:t>
            </w:r>
            <w:r w:rsidR="004D3806">
              <w:rPr>
                <w:rFonts w:ascii="Times New Roman" w:hAnsi="Times New Roman" w:cs="Times New Roman"/>
              </w:rPr>
              <w:t>epresentative on</w:t>
            </w:r>
            <w:r>
              <w:rPr>
                <w:rFonts w:ascii="Times New Roman" w:hAnsi="Times New Roman" w:cs="Times New Roman"/>
              </w:rPr>
              <w:t xml:space="preserve"> Local Implementation Team</w:t>
            </w:r>
          </w:p>
          <w:p w:rsidR="00515FD7" w:rsidRPr="003F164C" w:rsidRDefault="008C71F0" w:rsidP="00B01A6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Wildlife Agency R</w:t>
            </w:r>
            <w:r w:rsidR="00515FD7">
              <w:rPr>
                <w:rFonts w:ascii="Times New Roman" w:hAnsi="Times New Roman" w:cs="Times New Roman"/>
              </w:rPr>
              <w:t>epresentative on Local Implementation Team</w:t>
            </w:r>
          </w:p>
        </w:tc>
      </w:tr>
      <w:tr w:rsidR="00515FD7" w:rsidRPr="00C161E3" w:rsidTr="003A42EC">
        <w:tc>
          <w:tcPr>
            <w:tcW w:w="953" w:type="dxa"/>
            <w:tcBorders>
              <w:bottom w:val="single" w:sz="4" w:space="0" w:color="auto"/>
            </w:tcBorders>
          </w:tcPr>
          <w:p w:rsidR="00515FD7" w:rsidRPr="00C161E3" w:rsidRDefault="00515FD7" w:rsidP="00B0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3" w:type="dxa"/>
            <w:gridSpan w:val="3"/>
            <w:tcBorders>
              <w:bottom w:val="single" w:sz="4" w:space="0" w:color="auto"/>
            </w:tcBorders>
          </w:tcPr>
          <w:p w:rsidR="00515FD7" w:rsidRPr="00C161E3" w:rsidRDefault="00515FD7" w:rsidP="00B01A66">
            <w:pPr>
              <w:rPr>
                <w:rFonts w:ascii="Times New Roman" w:hAnsi="Times New Roman" w:cs="Times New Roman"/>
              </w:rPr>
            </w:pPr>
            <w:r w:rsidRPr="00C161E3">
              <w:rPr>
                <w:rFonts w:ascii="Times New Roman" w:hAnsi="Times New Roman" w:cs="Times New Roman"/>
              </w:rPr>
              <w:t>Desired Learning Objectives:</w:t>
            </w:r>
          </w:p>
          <w:p w:rsidR="00515FD7" w:rsidRDefault="00515FD7" w:rsidP="00C16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161E3">
              <w:rPr>
                <w:rFonts w:ascii="Times New Roman" w:hAnsi="Times New Roman" w:cs="Times New Roman"/>
              </w:rPr>
              <w:t>Brie</w:t>
            </w:r>
            <w:r w:rsidR="003F164C">
              <w:rPr>
                <w:rFonts w:ascii="Times New Roman" w:hAnsi="Times New Roman" w:cs="Times New Roman"/>
              </w:rPr>
              <w:t>f History of Longleaf Pine and R</w:t>
            </w:r>
            <w:r w:rsidRPr="00C161E3">
              <w:rPr>
                <w:rFonts w:ascii="Times New Roman" w:hAnsi="Times New Roman" w:cs="Times New Roman"/>
              </w:rPr>
              <w:t xml:space="preserve">easons for </w:t>
            </w:r>
            <w:r w:rsidR="003F164C">
              <w:rPr>
                <w:rFonts w:ascii="Times New Roman" w:hAnsi="Times New Roman" w:cs="Times New Roman"/>
              </w:rPr>
              <w:t>D</w:t>
            </w:r>
            <w:r w:rsidRPr="00C161E3">
              <w:rPr>
                <w:rFonts w:ascii="Times New Roman" w:hAnsi="Times New Roman" w:cs="Times New Roman"/>
              </w:rPr>
              <w:t>ecline</w:t>
            </w:r>
          </w:p>
          <w:p w:rsidR="000A5590" w:rsidRDefault="000A5590" w:rsidP="00C16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Overview of ALRI</w:t>
            </w:r>
          </w:p>
          <w:p w:rsidR="000A5590" w:rsidRPr="00C161E3" w:rsidRDefault="000A5590" w:rsidP="00C16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Site Preparation Considerations and Techniques</w:t>
            </w:r>
          </w:p>
          <w:p w:rsidR="00515FD7" w:rsidRDefault="00515FD7" w:rsidP="00C16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161E3">
              <w:rPr>
                <w:rFonts w:ascii="Times New Roman" w:hAnsi="Times New Roman" w:cs="Times New Roman"/>
              </w:rPr>
              <w:t>Longleaf Pine Management Considerations</w:t>
            </w:r>
          </w:p>
          <w:p w:rsidR="000A5590" w:rsidRDefault="000A5590" w:rsidP="00C16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Seedling and Planting</w:t>
            </w:r>
          </w:p>
          <w:p w:rsidR="000A5590" w:rsidRPr="00C161E3" w:rsidRDefault="000A5590" w:rsidP="00C16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NRCS Program Overview and Landowner Incentives</w:t>
            </w:r>
          </w:p>
          <w:p w:rsidR="00515FD7" w:rsidRPr="000A5590" w:rsidRDefault="00515FD7" w:rsidP="000A55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161E3">
              <w:rPr>
                <w:rFonts w:ascii="Times New Roman" w:hAnsi="Times New Roman" w:cs="Times New Roman"/>
              </w:rPr>
              <w:t>General Economic Benefits of Longleaf Pine</w:t>
            </w:r>
          </w:p>
        </w:tc>
      </w:tr>
      <w:tr w:rsidR="00515FD7" w:rsidRPr="00C161E3" w:rsidTr="003A42EC">
        <w:tc>
          <w:tcPr>
            <w:tcW w:w="953" w:type="dxa"/>
            <w:shd w:val="pct10" w:color="auto" w:fill="auto"/>
          </w:tcPr>
          <w:p w:rsidR="00515FD7" w:rsidRPr="00C161E3" w:rsidRDefault="00515FD7" w:rsidP="00515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1235" w:type="dxa"/>
            <w:shd w:val="pct10" w:color="auto" w:fill="auto"/>
          </w:tcPr>
          <w:p w:rsidR="00515FD7" w:rsidRPr="00C161E3" w:rsidRDefault="00515FD7" w:rsidP="00B0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2202" w:type="dxa"/>
            <w:shd w:val="pct10" w:color="auto" w:fill="auto"/>
          </w:tcPr>
          <w:p w:rsidR="00515FD7" w:rsidRPr="00C161E3" w:rsidRDefault="00515FD7" w:rsidP="00B01A66">
            <w:pPr>
              <w:rPr>
                <w:rFonts w:ascii="Times New Roman" w:hAnsi="Times New Roman" w:cs="Times New Roman"/>
              </w:rPr>
            </w:pPr>
            <w:r w:rsidRPr="00C161E3">
              <w:rPr>
                <w:rFonts w:ascii="Times New Roman" w:hAnsi="Times New Roman" w:cs="Times New Roman"/>
              </w:rPr>
              <w:t>Presentation and Presenter</w:t>
            </w:r>
          </w:p>
        </w:tc>
        <w:tc>
          <w:tcPr>
            <w:tcW w:w="5906" w:type="dxa"/>
            <w:shd w:val="pct10" w:color="auto" w:fill="auto"/>
          </w:tcPr>
          <w:p w:rsidR="00515FD7" w:rsidRPr="00C161E3" w:rsidRDefault="00515FD7" w:rsidP="00B01A66">
            <w:pPr>
              <w:rPr>
                <w:rFonts w:ascii="Times New Roman" w:hAnsi="Times New Roman" w:cs="Times New Roman"/>
              </w:rPr>
            </w:pPr>
            <w:r w:rsidRPr="00C161E3">
              <w:rPr>
                <w:rFonts w:ascii="Times New Roman" w:hAnsi="Times New Roman" w:cs="Times New Roman"/>
              </w:rPr>
              <w:t>Online Materials</w:t>
            </w:r>
          </w:p>
        </w:tc>
      </w:tr>
      <w:tr w:rsidR="00515FD7" w:rsidRPr="00C161E3" w:rsidTr="00515FD7">
        <w:tc>
          <w:tcPr>
            <w:tcW w:w="953" w:type="dxa"/>
          </w:tcPr>
          <w:p w:rsidR="00515FD7" w:rsidRPr="00E326DD" w:rsidRDefault="00515FD7" w:rsidP="00E326DD">
            <w:pPr>
              <w:rPr>
                <w:rFonts w:ascii="Times New Roman" w:hAnsi="Times New Roman" w:cs="Times New Roman"/>
                <w:szCs w:val="24"/>
              </w:rPr>
            </w:pPr>
            <w:r w:rsidRPr="00E326D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35" w:type="dxa"/>
          </w:tcPr>
          <w:p w:rsidR="00515FD7" w:rsidRPr="00E326DD" w:rsidRDefault="00E326DD" w:rsidP="00E326DD">
            <w:pPr>
              <w:rPr>
                <w:rFonts w:ascii="Times New Roman" w:hAnsi="Times New Roman" w:cs="Times New Roman"/>
                <w:szCs w:val="24"/>
              </w:rPr>
            </w:pPr>
            <w:r w:rsidRPr="00E326DD">
              <w:rPr>
                <w:rFonts w:ascii="Times New Roman" w:hAnsi="Times New Roman" w:cs="Times New Roman"/>
                <w:szCs w:val="24"/>
              </w:rPr>
              <w:t>30 min</w:t>
            </w:r>
          </w:p>
        </w:tc>
        <w:tc>
          <w:tcPr>
            <w:tcW w:w="2202" w:type="dxa"/>
          </w:tcPr>
          <w:p w:rsidR="00515FD7" w:rsidRPr="00E326DD" w:rsidRDefault="00515FD7" w:rsidP="00E326DD">
            <w:pPr>
              <w:rPr>
                <w:rFonts w:ascii="Times New Roman" w:hAnsi="Times New Roman" w:cs="Times New Roman"/>
                <w:szCs w:val="24"/>
              </w:rPr>
            </w:pPr>
            <w:r w:rsidRPr="00E326DD">
              <w:rPr>
                <w:rFonts w:ascii="Times New Roman" w:hAnsi="Times New Roman" w:cs="Times New Roman"/>
                <w:szCs w:val="24"/>
              </w:rPr>
              <w:t>History of Longleaf and Overview of Initiative - Local Implementation Member</w:t>
            </w:r>
          </w:p>
        </w:tc>
        <w:tc>
          <w:tcPr>
            <w:tcW w:w="5906" w:type="dxa"/>
          </w:tcPr>
          <w:p w:rsidR="00515FD7" w:rsidRPr="008C5A5D" w:rsidRDefault="00B61A8D" w:rsidP="008C5A5D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</w:rPr>
            </w:pPr>
            <w:hyperlink r:id="rId11" w:history="1">
              <w:r w:rsidR="008C5A5D" w:rsidRPr="0053327E">
                <w:rPr>
                  <w:rStyle w:val="Hyperlink"/>
                  <w:rFonts w:ascii="Times New Roman" w:hAnsi="Times New Roman" w:cs="Times New Roman"/>
                </w:rPr>
                <w:t>http://youtu.be/Z6</w:t>
              </w:r>
              <w:r w:rsidR="008C5A5D" w:rsidRPr="0053327E">
                <w:rPr>
                  <w:rStyle w:val="Hyperlink"/>
                  <w:rFonts w:ascii="Times New Roman" w:hAnsi="Times New Roman" w:cs="Times New Roman"/>
                </w:rPr>
                <w:t>-</w:t>
              </w:r>
              <w:r w:rsidR="008C5A5D" w:rsidRPr="0053327E">
                <w:rPr>
                  <w:rStyle w:val="Hyperlink"/>
                  <w:rFonts w:ascii="Times New Roman" w:hAnsi="Times New Roman" w:cs="Times New Roman"/>
                </w:rPr>
                <w:t>1WWvMBSw</w:t>
              </w:r>
            </w:hyperlink>
            <w:r w:rsidR="00515FD7" w:rsidRPr="008C5A5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515FD7" w:rsidRPr="006E5F19" w:rsidRDefault="00B61A8D" w:rsidP="008C5A5D">
            <w:pPr>
              <w:pStyle w:val="ListParagraph"/>
              <w:numPr>
                <w:ilvl w:val="0"/>
                <w:numId w:val="3"/>
              </w:numPr>
              <w:ind w:left="432"/>
              <w:rPr>
                <w:rStyle w:val="Hyperlink"/>
                <w:rFonts w:ascii="Times New Roman" w:hAnsi="Times New Roman" w:cs="Times New Roman"/>
                <w:color w:val="auto"/>
                <w:szCs w:val="24"/>
                <w:u w:val="none"/>
              </w:rPr>
            </w:pPr>
            <w:hyperlink r:id="rId12" w:history="1">
              <w:r w:rsidR="00515FD7" w:rsidRPr="009F339E">
                <w:rPr>
                  <w:rStyle w:val="Hyperlink"/>
                  <w:rFonts w:ascii="Times New Roman" w:hAnsi="Times New Roman" w:cs="Times New Roman"/>
                  <w:szCs w:val="24"/>
                </w:rPr>
                <w:t>Longle</w:t>
              </w:r>
              <w:r w:rsidR="00515FD7" w:rsidRPr="009F339E">
                <w:rPr>
                  <w:rStyle w:val="Hyperlink"/>
                  <w:rFonts w:ascii="Times New Roman" w:hAnsi="Times New Roman" w:cs="Times New Roman"/>
                  <w:szCs w:val="24"/>
                </w:rPr>
                <w:t>a</w:t>
              </w:r>
              <w:r w:rsidR="00515FD7" w:rsidRPr="009F339E">
                <w:rPr>
                  <w:rStyle w:val="Hyperlink"/>
                  <w:rFonts w:ascii="Times New Roman" w:hAnsi="Times New Roman" w:cs="Times New Roman"/>
                  <w:szCs w:val="24"/>
                </w:rPr>
                <w:t>f Brochure</w:t>
              </w:r>
            </w:hyperlink>
          </w:p>
          <w:p w:rsidR="006E5F19" w:rsidRPr="00E326DD" w:rsidRDefault="00B61A8D" w:rsidP="008C5A5D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  <w:szCs w:val="24"/>
              </w:rPr>
            </w:pPr>
            <w:hyperlink r:id="rId13" w:history="1">
              <w:r w:rsidR="006E5F19" w:rsidRPr="006E5F19">
                <w:rPr>
                  <w:rStyle w:val="Hyperlink"/>
                  <w:rFonts w:ascii="Times New Roman" w:hAnsi="Times New Roman" w:cs="Times New Roman"/>
                  <w:szCs w:val="24"/>
                </w:rPr>
                <w:t xml:space="preserve">Longleaf History and Partnering </w:t>
              </w:r>
              <w:proofErr w:type="spellStart"/>
              <w:r w:rsidR="006E5F19" w:rsidRPr="006E5F19">
                <w:rPr>
                  <w:rStyle w:val="Hyperlink"/>
                  <w:rFonts w:ascii="Times New Roman" w:hAnsi="Times New Roman" w:cs="Times New Roman"/>
                  <w:szCs w:val="24"/>
                </w:rPr>
                <w:t>Powerpoint</w:t>
              </w:r>
              <w:proofErr w:type="spellEnd"/>
            </w:hyperlink>
          </w:p>
          <w:p w:rsidR="00515FD7" w:rsidRPr="005053FB" w:rsidRDefault="00B61A8D" w:rsidP="008C5A5D">
            <w:pPr>
              <w:pStyle w:val="ListParagraph"/>
              <w:numPr>
                <w:ilvl w:val="0"/>
                <w:numId w:val="3"/>
              </w:numPr>
              <w:ind w:left="432"/>
              <w:rPr>
                <w:rStyle w:val="Hyperlink"/>
                <w:rFonts w:ascii="Times New Roman" w:hAnsi="Times New Roman" w:cs="Times New Roman"/>
                <w:color w:val="auto"/>
                <w:szCs w:val="24"/>
                <w:u w:val="none"/>
              </w:rPr>
            </w:pPr>
            <w:hyperlink r:id="rId14" w:history="1">
              <w:r w:rsidR="006E5F19" w:rsidRPr="006E5F19">
                <w:rPr>
                  <w:rStyle w:val="Hyperlink"/>
                  <w:rFonts w:ascii="Times New Roman" w:hAnsi="Times New Roman" w:cs="Times New Roman"/>
                  <w:szCs w:val="24"/>
                </w:rPr>
                <w:t xml:space="preserve">Longleaf Pine Establishment </w:t>
              </w:r>
              <w:proofErr w:type="spellStart"/>
              <w:r w:rsidR="006E5F19" w:rsidRPr="006E5F19">
                <w:rPr>
                  <w:rStyle w:val="Hyperlink"/>
                  <w:rFonts w:ascii="Times New Roman" w:hAnsi="Times New Roman" w:cs="Times New Roman"/>
                  <w:szCs w:val="24"/>
                </w:rPr>
                <w:t>Powerpoint</w:t>
              </w:r>
              <w:proofErr w:type="spellEnd"/>
            </w:hyperlink>
          </w:p>
          <w:p w:rsidR="005053FB" w:rsidRPr="00287980" w:rsidRDefault="00B61A8D" w:rsidP="008C5A5D">
            <w:pPr>
              <w:pStyle w:val="ListParagraph"/>
              <w:numPr>
                <w:ilvl w:val="0"/>
                <w:numId w:val="3"/>
              </w:numPr>
              <w:ind w:left="432"/>
              <w:rPr>
                <w:rStyle w:val="Hyperlink"/>
                <w:rFonts w:ascii="Times New Roman" w:hAnsi="Times New Roman" w:cs="Times New Roman"/>
                <w:color w:val="auto"/>
                <w:szCs w:val="24"/>
                <w:u w:val="none"/>
              </w:rPr>
            </w:pPr>
            <w:hyperlink r:id="rId15" w:history="1">
              <w:r w:rsidR="005053FB" w:rsidRPr="005053FB">
                <w:rPr>
                  <w:rStyle w:val="Hyperlink"/>
                  <w:rFonts w:ascii="Times New Roman" w:hAnsi="Times New Roman" w:cs="Times New Roman"/>
                  <w:szCs w:val="24"/>
                </w:rPr>
                <w:t>Brief History of Longleaf Pine in the Florida Parishes of Louisiana (LA specific)</w:t>
              </w:r>
            </w:hyperlink>
          </w:p>
          <w:p w:rsidR="00287980" w:rsidRPr="00E31B2F" w:rsidRDefault="00287980" w:rsidP="00E31B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15FD7" w:rsidRPr="00C161E3" w:rsidTr="00515FD7">
        <w:tc>
          <w:tcPr>
            <w:tcW w:w="953" w:type="dxa"/>
          </w:tcPr>
          <w:p w:rsidR="00515FD7" w:rsidRPr="00E326DD" w:rsidRDefault="00515FD7" w:rsidP="00E326DD">
            <w:pPr>
              <w:rPr>
                <w:rFonts w:ascii="Times New Roman" w:hAnsi="Times New Roman" w:cs="Times New Roman"/>
                <w:szCs w:val="24"/>
              </w:rPr>
            </w:pPr>
            <w:r w:rsidRPr="00E326D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35" w:type="dxa"/>
          </w:tcPr>
          <w:p w:rsidR="00515FD7" w:rsidRPr="00E326DD" w:rsidRDefault="00E326DD" w:rsidP="00E326DD">
            <w:pPr>
              <w:rPr>
                <w:rFonts w:ascii="Times New Roman" w:hAnsi="Times New Roman" w:cs="Times New Roman"/>
                <w:szCs w:val="24"/>
              </w:rPr>
            </w:pPr>
            <w:r w:rsidRPr="00E326DD">
              <w:rPr>
                <w:rFonts w:ascii="Times New Roman" w:hAnsi="Times New Roman" w:cs="Times New Roman"/>
                <w:szCs w:val="24"/>
              </w:rPr>
              <w:t>30 min</w:t>
            </w:r>
          </w:p>
        </w:tc>
        <w:tc>
          <w:tcPr>
            <w:tcW w:w="2202" w:type="dxa"/>
          </w:tcPr>
          <w:p w:rsidR="00515FD7" w:rsidRPr="00E326DD" w:rsidRDefault="00515FD7" w:rsidP="00E326DD">
            <w:pPr>
              <w:rPr>
                <w:rFonts w:ascii="Times New Roman" w:hAnsi="Times New Roman" w:cs="Times New Roman"/>
                <w:szCs w:val="24"/>
              </w:rPr>
            </w:pPr>
            <w:r w:rsidRPr="00E326DD">
              <w:rPr>
                <w:rFonts w:ascii="Times New Roman" w:hAnsi="Times New Roman" w:cs="Times New Roman"/>
                <w:szCs w:val="24"/>
              </w:rPr>
              <w:t>Site Prep Considerations and Techniques - State/Federal Forester or Extension Specialist</w:t>
            </w:r>
          </w:p>
        </w:tc>
        <w:tc>
          <w:tcPr>
            <w:tcW w:w="5906" w:type="dxa"/>
          </w:tcPr>
          <w:p w:rsidR="00515FD7" w:rsidRPr="00E326DD" w:rsidRDefault="00B61A8D" w:rsidP="00E326DD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rFonts w:ascii="Times New Roman" w:hAnsi="Times New Roman" w:cs="Times New Roman"/>
                <w:szCs w:val="24"/>
              </w:rPr>
            </w:pPr>
            <w:hyperlink r:id="rId16" w:history="1">
              <w:r w:rsidR="00515FD7" w:rsidRPr="006E5F19">
                <w:rPr>
                  <w:rStyle w:val="Hyperlink"/>
                  <w:rFonts w:ascii="Times New Roman" w:hAnsi="Times New Roman" w:cs="Times New Roman"/>
                  <w:szCs w:val="24"/>
                </w:rPr>
                <w:t>Longleaf Pine Decision Matrix</w:t>
              </w:r>
            </w:hyperlink>
          </w:p>
          <w:p w:rsidR="00515FD7" w:rsidRDefault="00B61A8D" w:rsidP="00E326DD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rFonts w:ascii="Times New Roman" w:hAnsi="Times New Roman" w:cs="Times New Roman"/>
                <w:szCs w:val="24"/>
              </w:rPr>
            </w:pPr>
            <w:hyperlink r:id="rId17" w:history="1">
              <w:r w:rsidR="00192A8E">
                <w:rPr>
                  <w:rStyle w:val="Hyperlink"/>
                  <w:rFonts w:ascii="Times New Roman" w:hAnsi="Times New Roman" w:cs="Times New Roman"/>
                  <w:szCs w:val="24"/>
                </w:rPr>
                <w:t xml:space="preserve">Keys to Successfully Planting Longleaf Pine </w:t>
              </w:r>
              <w:proofErr w:type="spellStart"/>
              <w:r w:rsidR="00192A8E">
                <w:rPr>
                  <w:rStyle w:val="Hyperlink"/>
                  <w:rFonts w:ascii="Times New Roman" w:hAnsi="Times New Roman" w:cs="Times New Roman"/>
                  <w:szCs w:val="24"/>
                </w:rPr>
                <w:t>Powerpoint</w:t>
              </w:r>
              <w:proofErr w:type="spellEnd"/>
            </w:hyperlink>
          </w:p>
          <w:p w:rsidR="00A50601" w:rsidRDefault="00B61A8D" w:rsidP="00E326DD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rFonts w:ascii="Times New Roman" w:hAnsi="Times New Roman" w:cs="Times New Roman"/>
                <w:szCs w:val="24"/>
              </w:rPr>
            </w:pPr>
            <w:hyperlink r:id="rId18" w:history="1">
              <w:r w:rsidR="00192A8E">
                <w:rPr>
                  <w:rStyle w:val="Hyperlink"/>
                  <w:rFonts w:ascii="Times New Roman" w:hAnsi="Times New Roman" w:cs="Times New Roman"/>
                  <w:szCs w:val="24"/>
                </w:rPr>
                <w:t xml:space="preserve">Site Preparation and Planting Longleaf Pine </w:t>
              </w:r>
              <w:proofErr w:type="spellStart"/>
              <w:r w:rsidR="00192A8E">
                <w:rPr>
                  <w:rStyle w:val="Hyperlink"/>
                  <w:rFonts w:ascii="Times New Roman" w:hAnsi="Times New Roman" w:cs="Times New Roman"/>
                  <w:szCs w:val="24"/>
                </w:rPr>
                <w:t>Powerpoint</w:t>
              </w:r>
              <w:proofErr w:type="spellEnd"/>
            </w:hyperlink>
          </w:p>
          <w:p w:rsidR="00A50601" w:rsidRPr="00E326DD" w:rsidRDefault="00A50601" w:rsidP="00A50601">
            <w:pPr>
              <w:pStyle w:val="ListParagraph"/>
              <w:ind w:left="342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15FD7" w:rsidRPr="00C161E3" w:rsidTr="00515FD7">
        <w:tc>
          <w:tcPr>
            <w:tcW w:w="953" w:type="dxa"/>
          </w:tcPr>
          <w:p w:rsidR="00515FD7" w:rsidRPr="00E326DD" w:rsidRDefault="00515FD7" w:rsidP="00E326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515FD7" w:rsidRPr="00E326DD" w:rsidRDefault="00E326DD" w:rsidP="00E326DD">
            <w:pPr>
              <w:rPr>
                <w:rFonts w:ascii="Times New Roman" w:hAnsi="Times New Roman" w:cs="Times New Roman"/>
                <w:szCs w:val="24"/>
              </w:rPr>
            </w:pPr>
            <w:r w:rsidRPr="00E326DD">
              <w:rPr>
                <w:rFonts w:ascii="Times New Roman" w:hAnsi="Times New Roman" w:cs="Times New Roman"/>
                <w:szCs w:val="24"/>
              </w:rPr>
              <w:t>15 min</w:t>
            </w:r>
          </w:p>
        </w:tc>
        <w:tc>
          <w:tcPr>
            <w:tcW w:w="2202" w:type="dxa"/>
          </w:tcPr>
          <w:p w:rsidR="00515FD7" w:rsidRPr="00E326DD" w:rsidRDefault="00515FD7" w:rsidP="00E326DD">
            <w:pPr>
              <w:rPr>
                <w:rFonts w:ascii="Times New Roman" w:hAnsi="Times New Roman" w:cs="Times New Roman"/>
                <w:szCs w:val="24"/>
              </w:rPr>
            </w:pPr>
            <w:r w:rsidRPr="00E326DD">
              <w:rPr>
                <w:rFonts w:ascii="Times New Roman" w:hAnsi="Times New Roman" w:cs="Times New Roman"/>
                <w:szCs w:val="24"/>
              </w:rPr>
              <w:t>Break</w:t>
            </w:r>
          </w:p>
        </w:tc>
        <w:tc>
          <w:tcPr>
            <w:tcW w:w="5906" w:type="dxa"/>
          </w:tcPr>
          <w:p w:rsidR="00515FD7" w:rsidRPr="00E326DD" w:rsidRDefault="00515FD7" w:rsidP="00E326DD">
            <w:pPr>
              <w:pStyle w:val="ListParagraph"/>
              <w:ind w:left="342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15FD7" w:rsidRPr="00C161E3" w:rsidTr="00515FD7">
        <w:tc>
          <w:tcPr>
            <w:tcW w:w="953" w:type="dxa"/>
          </w:tcPr>
          <w:p w:rsidR="00515FD7" w:rsidRPr="00E326DD" w:rsidRDefault="00515FD7" w:rsidP="00E326DD">
            <w:pPr>
              <w:rPr>
                <w:rFonts w:ascii="Times New Roman" w:hAnsi="Times New Roman" w:cs="Times New Roman"/>
                <w:szCs w:val="24"/>
              </w:rPr>
            </w:pPr>
            <w:r w:rsidRPr="00E326D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35" w:type="dxa"/>
          </w:tcPr>
          <w:p w:rsidR="00515FD7" w:rsidRPr="00E326DD" w:rsidRDefault="00E326DD" w:rsidP="00E326DD">
            <w:pPr>
              <w:rPr>
                <w:rFonts w:ascii="Times New Roman" w:hAnsi="Times New Roman" w:cs="Times New Roman"/>
                <w:szCs w:val="24"/>
              </w:rPr>
            </w:pPr>
            <w:r w:rsidRPr="00E326DD">
              <w:rPr>
                <w:rFonts w:ascii="Times New Roman" w:hAnsi="Times New Roman" w:cs="Times New Roman"/>
                <w:szCs w:val="24"/>
              </w:rPr>
              <w:t>30 min</w:t>
            </w:r>
          </w:p>
        </w:tc>
        <w:tc>
          <w:tcPr>
            <w:tcW w:w="2202" w:type="dxa"/>
          </w:tcPr>
          <w:p w:rsidR="00515FD7" w:rsidRPr="00E326DD" w:rsidRDefault="00515FD7" w:rsidP="00E326DD">
            <w:pPr>
              <w:rPr>
                <w:rFonts w:ascii="Times New Roman" w:hAnsi="Times New Roman" w:cs="Times New Roman"/>
                <w:szCs w:val="24"/>
              </w:rPr>
            </w:pPr>
            <w:r w:rsidRPr="00E326DD">
              <w:rPr>
                <w:rFonts w:ascii="Times New Roman" w:hAnsi="Times New Roman" w:cs="Times New Roman"/>
                <w:szCs w:val="24"/>
              </w:rPr>
              <w:t xml:space="preserve">Management of Longleaf Pine - </w:t>
            </w:r>
            <w:r w:rsidRPr="00E326DD">
              <w:rPr>
                <w:rFonts w:ascii="Times New Roman" w:hAnsi="Times New Roman" w:cs="Times New Roman"/>
                <w:szCs w:val="24"/>
              </w:rPr>
              <w:lastRenderedPageBreak/>
              <w:t>Extension Specialist or State/Federal Forester</w:t>
            </w:r>
          </w:p>
        </w:tc>
        <w:tc>
          <w:tcPr>
            <w:tcW w:w="5906" w:type="dxa"/>
          </w:tcPr>
          <w:p w:rsidR="00515FD7" w:rsidRPr="00E326DD" w:rsidRDefault="00B61A8D" w:rsidP="00E326DD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rFonts w:ascii="Times New Roman" w:hAnsi="Times New Roman" w:cs="Times New Roman"/>
                <w:szCs w:val="24"/>
              </w:rPr>
            </w:pPr>
            <w:hyperlink r:id="rId19" w:history="1">
              <w:r w:rsidR="00515FD7" w:rsidRPr="00E326DD">
                <w:rPr>
                  <w:rStyle w:val="Hyperlink"/>
                  <w:rFonts w:ascii="Times New Roman" w:hAnsi="Times New Roman" w:cs="Times New Roman"/>
                  <w:szCs w:val="24"/>
                </w:rPr>
                <w:t>http://youtu.be/CO</w:t>
              </w:r>
              <w:r w:rsidR="00515FD7" w:rsidRPr="00E326DD">
                <w:rPr>
                  <w:rStyle w:val="Hyperlink"/>
                  <w:rFonts w:ascii="Times New Roman" w:hAnsi="Times New Roman" w:cs="Times New Roman"/>
                  <w:szCs w:val="24"/>
                </w:rPr>
                <w:t>m</w:t>
              </w:r>
              <w:r w:rsidR="00515FD7" w:rsidRPr="00E326DD">
                <w:rPr>
                  <w:rStyle w:val="Hyperlink"/>
                  <w:rFonts w:ascii="Times New Roman" w:hAnsi="Times New Roman" w:cs="Times New Roman"/>
                  <w:szCs w:val="24"/>
                </w:rPr>
                <w:t>J-313v9A</w:t>
              </w:r>
            </w:hyperlink>
          </w:p>
          <w:p w:rsidR="00515FD7" w:rsidRDefault="00B61A8D" w:rsidP="00E326DD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rFonts w:ascii="Times New Roman" w:hAnsi="Times New Roman" w:cs="Times New Roman"/>
                <w:szCs w:val="24"/>
              </w:rPr>
            </w:pPr>
            <w:hyperlink r:id="rId20" w:history="1">
              <w:r w:rsidR="00515FD7" w:rsidRPr="00832E79">
                <w:rPr>
                  <w:rStyle w:val="Hyperlink"/>
                  <w:rFonts w:ascii="Times New Roman" w:hAnsi="Times New Roman" w:cs="Times New Roman"/>
                  <w:szCs w:val="24"/>
                </w:rPr>
                <w:t>Guide f</w:t>
              </w:r>
              <w:r w:rsidR="00832E79" w:rsidRPr="00832E79">
                <w:rPr>
                  <w:rStyle w:val="Hyperlink"/>
                  <w:rFonts w:ascii="Times New Roman" w:hAnsi="Times New Roman" w:cs="Times New Roman"/>
                  <w:szCs w:val="24"/>
                </w:rPr>
                <w:t>or Planting and Establishing Longleaf Pine</w:t>
              </w:r>
            </w:hyperlink>
          </w:p>
          <w:p w:rsidR="00DF374F" w:rsidRDefault="00B61A8D" w:rsidP="00E326DD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rFonts w:ascii="Times New Roman" w:hAnsi="Times New Roman" w:cs="Times New Roman"/>
                <w:szCs w:val="24"/>
              </w:rPr>
            </w:pPr>
            <w:hyperlink r:id="rId21" w:history="1">
              <w:r w:rsidR="00DF374F" w:rsidRPr="00DF374F">
                <w:rPr>
                  <w:rStyle w:val="Hyperlink"/>
                  <w:rFonts w:ascii="Times New Roman" w:hAnsi="Times New Roman" w:cs="Times New Roman"/>
                  <w:szCs w:val="24"/>
                </w:rPr>
                <w:t>Longleaf Note #4: Before Planting Dichotomous Key for Site Preparation on Agricultural Lands</w:t>
              </w:r>
            </w:hyperlink>
          </w:p>
          <w:p w:rsidR="00DF374F" w:rsidRPr="00E326DD" w:rsidRDefault="00B61A8D" w:rsidP="00E326DD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rFonts w:ascii="Times New Roman" w:hAnsi="Times New Roman" w:cs="Times New Roman"/>
                <w:szCs w:val="24"/>
              </w:rPr>
            </w:pPr>
            <w:hyperlink r:id="rId22" w:history="1">
              <w:r w:rsidR="00DF374F" w:rsidRPr="00DF374F">
                <w:rPr>
                  <w:rStyle w:val="Hyperlink"/>
                  <w:rFonts w:ascii="Times New Roman" w:hAnsi="Times New Roman" w:cs="Times New Roman"/>
                  <w:szCs w:val="24"/>
                </w:rPr>
                <w:t>Longleaf Note #5: After Planting Dichotomous Key for Herbaceous Release</w:t>
              </w:r>
            </w:hyperlink>
          </w:p>
          <w:p w:rsidR="00A50601" w:rsidRDefault="00B61A8D" w:rsidP="00E326DD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rFonts w:ascii="Times New Roman" w:hAnsi="Times New Roman" w:cs="Times New Roman"/>
                <w:szCs w:val="24"/>
              </w:rPr>
            </w:pPr>
            <w:hyperlink r:id="rId23" w:history="1">
              <w:r w:rsidR="00581438" w:rsidRPr="00581438">
                <w:rPr>
                  <w:rStyle w:val="Hyperlink"/>
                  <w:rFonts w:ascii="Times New Roman" w:hAnsi="Times New Roman" w:cs="Times New Roman"/>
                  <w:szCs w:val="24"/>
                </w:rPr>
                <w:t xml:space="preserve">Regenerating Longleaf Pine Forests Naturally </w:t>
              </w:r>
              <w:proofErr w:type="spellStart"/>
              <w:r w:rsidR="00581438" w:rsidRPr="00581438">
                <w:rPr>
                  <w:rStyle w:val="Hyperlink"/>
                  <w:rFonts w:ascii="Times New Roman" w:hAnsi="Times New Roman" w:cs="Times New Roman"/>
                  <w:szCs w:val="24"/>
                </w:rPr>
                <w:t>Powerpoint</w:t>
              </w:r>
              <w:proofErr w:type="spellEnd"/>
            </w:hyperlink>
          </w:p>
          <w:p w:rsidR="00581438" w:rsidRDefault="00B61A8D" w:rsidP="00E326DD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rFonts w:ascii="Times New Roman" w:hAnsi="Times New Roman" w:cs="Times New Roman"/>
                <w:szCs w:val="24"/>
              </w:rPr>
            </w:pPr>
            <w:hyperlink r:id="rId24" w:history="1">
              <w:r w:rsidR="00581438">
                <w:rPr>
                  <w:rStyle w:val="Hyperlink"/>
                  <w:rFonts w:ascii="Times New Roman" w:hAnsi="Times New Roman" w:cs="Times New Roman"/>
                  <w:szCs w:val="24"/>
                </w:rPr>
                <w:t xml:space="preserve">Establishing Longleaf Pine </w:t>
              </w:r>
              <w:proofErr w:type="spellStart"/>
              <w:r w:rsidR="00581438">
                <w:rPr>
                  <w:rStyle w:val="Hyperlink"/>
                  <w:rFonts w:ascii="Times New Roman" w:hAnsi="Times New Roman" w:cs="Times New Roman"/>
                  <w:szCs w:val="24"/>
                </w:rPr>
                <w:t>Powerpoint</w:t>
              </w:r>
              <w:proofErr w:type="spellEnd"/>
            </w:hyperlink>
          </w:p>
          <w:p w:rsidR="003A0FC0" w:rsidRDefault="00B61A8D" w:rsidP="00E326DD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rFonts w:ascii="Times New Roman" w:hAnsi="Times New Roman" w:cs="Times New Roman"/>
                <w:szCs w:val="24"/>
              </w:rPr>
            </w:pPr>
            <w:hyperlink r:id="rId25" w:history="1">
              <w:r w:rsidR="003A0FC0">
                <w:rPr>
                  <w:rStyle w:val="Hyperlink"/>
                  <w:rFonts w:ascii="Times New Roman" w:hAnsi="Times New Roman" w:cs="Times New Roman"/>
                  <w:szCs w:val="24"/>
                </w:rPr>
                <w:t xml:space="preserve">Maintenance and Follow-up after Planting Longleaf Pine </w:t>
              </w:r>
              <w:proofErr w:type="spellStart"/>
              <w:r w:rsidR="003A0FC0">
                <w:rPr>
                  <w:rStyle w:val="Hyperlink"/>
                  <w:rFonts w:ascii="Times New Roman" w:hAnsi="Times New Roman" w:cs="Times New Roman"/>
                  <w:szCs w:val="24"/>
                </w:rPr>
                <w:t>Powerpoint</w:t>
              </w:r>
              <w:proofErr w:type="spellEnd"/>
            </w:hyperlink>
          </w:p>
          <w:p w:rsidR="003A0FC0" w:rsidRPr="00E326DD" w:rsidRDefault="00B61A8D" w:rsidP="00E326DD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rFonts w:ascii="Times New Roman" w:hAnsi="Times New Roman" w:cs="Times New Roman"/>
                <w:szCs w:val="24"/>
              </w:rPr>
            </w:pPr>
            <w:hyperlink r:id="rId26" w:history="1">
              <w:r w:rsidR="003A0FC0" w:rsidRPr="004E1695">
                <w:rPr>
                  <w:rStyle w:val="Hyperlink"/>
                  <w:rFonts w:ascii="Times New Roman" w:hAnsi="Times New Roman" w:cs="Times New Roman"/>
                  <w:szCs w:val="24"/>
                </w:rPr>
                <w:t xml:space="preserve">Preparing Cutover Woodland for Longleaf Establishment </w:t>
              </w:r>
              <w:proofErr w:type="spellStart"/>
              <w:r w:rsidR="003A0FC0" w:rsidRPr="004E1695">
                <w:rPr>
                  <w:rStyle w:val="Hyperlink"/>
                  <w:rFonts w:ascii="Times New Roman" w:hAnsi="Times New Roman" w:cs="Times New Roman"/>
                  <w:szCs w:val="24"/>
                </w:rPr>
                <w:t>Powerpoint</w:t>
              </w:r>
              <w:proofErr w:type="spellEnd"/>
            </w:hyperlink>
          </w:p>
        </w:tc>
      </w:tr>
      <w:tr w:rsidR="00515FD7" w:rsidRPr="00C161E3" w:rsidTr="00515FD7">
        <w:tc>
          <w:tcPr>
            <w:tcW w:w="953" w:type="dxa"/>
          </w:tcPr>
          <w:p w:rsidR="00515FD7" w:rsidRPr="00E326DD" w:rsidRDefault="00515FD7" w:rsidP="00E326DD">
            <w:pPr>
              <w:rPr>
                <w:rFonts w:ascii="Times New Roman" w:hAnsi="Times New Roman" w:cs="Times New Roman"/>
                <w:szCs w:val="24"/>
              </w:rPr>
            </w:pPr>
            <w:r w:rsidRPr="00E326DD">
              <w:rPr>
                <w:rFonts w:ascii="Times New Roman" w:hAnsi="Times New Roman" w:cs="Times New Roman"/>
                <w:szCs w:val="24"/>
              </w:rPr>
              <w:lastRenderedPageBreak/>
              <w:t>4</w:t>
            </w:r>
          </w:p>
        </w:tc>
        <w:tc>
          <w:tcPr>
            <w:tcW w:w="1235" w:type="dxa"/>
          </w:tcPr>
          <w:p w:rsidR="00515FD7" w:rsidRPr="00E326DD" w:rsidRDefault="00E326DD" w:rsidP="00E326DD">
            <w:pPr>
              <w:rPr>
                <w:rFonts w:ascii="Times New Roman" w:hAnsi="Times New Roman" w:cs="Times New Roman"/>
                <w:szCs w:val="24"/>
              </w:rPr>
            </w:pPr>
            <w:r w:rsidRPr="00E326DD">
              <w:rPr>
                <w:rFonts w:ascii="Times New Roman" w:hAnsi="Times New Roman" w:cs="Times New Roman"/>
                <w:szCs w:val="24"/>
              </w:rPr>
              <w:t>30 min</w:t>
            </w:r>
          </w:p>
        </w:tc>
        <w:tc>
          <w:tcPr>
            <w:tcW w:w="2202" w:type="dxa"/>
          </w:tcPr>
          <w:p w:rsidR="00515FD7" w:rsidRPr="00E326DD" w:rsidRDefault="00515FD7" w:rsidP="00E326DD">
            <w:pPr>
              <w:rPr>
                <w:rFonts w:ascii="Times New Roman" w:hAnsi="Times New Roman" w:cs="Times New Roman"/>
                <w:szCs w:val="24"/>
              </w:rPr>
            </w:pPr>
            <w:r w:rsidRPr="00E326DD">
              <w:rPr>
                <w:rFonts w:ascii="Times New Roman" w:hAnsi="Times New Roman" w:cs="Times New Roman"/>
                <w:szCs w:val="24"/>
              </w:rPr>
              <w:t xml:space="preserve">Management of Longleaf Pine For Game and Non-Game Species - NWTF Representative or </w:t>
            </w:r>
            <w:r w:rsidR="004D3806">
              <w:rPr>
                <w:rFonts w:ascii="Times New Roman" w:hAnsi="Times New Roman" w:cs="Times New Roman"/>
                <w:szCs w:val="24"/>
              </w:rPr>
              <w:t>State Wildlife Agency M</w:t>
            </w:r>
            <w:r w:rsidRPr="00E326DD">
              <w:rPr>
                <w:rFonts w:ascii="Times New Roman" w:hAnsi="Times New Roman" w:cs="Times New Roman"/>
                <w:szCs w:val="24"/>
              </w:rPr>
              <w:t>ember</w:t>
            </w:r>
          </w:p>
        </w:tc>
        <w:tc>
          <w:tcPr>
            <w:tcW w:w="5906" w:type="dxa"/>
          </w:tcPr>
          <w:p w:rsidR="00515FD7" w:rsidRPr="00E326DD" w:rsidRDefault="00B61A8D" w:rsidP="00E326DD">
            <w:pPr>
              <w:numPr>
                <w:ilvl w:val="0"/>
                <w:numId w:val="5"/>
              </w:numPr>
              <w:ind w:left="342" w:hanging="270"/>
              <w:rPr>
                <w:rFonts w:ascii="Times New Roman" w:hAnsi="Times New Roman" w:cs="Times New Roman"/>
                <w:szCs w:val="24"/>
              </w:rPr>
            </w:pPr>
            <w:hyperlink r:id="rId27" w:history="1">
              <w:r w:rsidR="00515FD7" w:rsidRPr="006A4CA2">
                <w:rPr>
                  <w:rStyle w:val="Hyperlink"/>
                  <w:rFonts w:ascii="Times New Roman" w:hAnsi="Times New Roman" w:cs="Times New Roman"/>
                  <w:szCs w:val="24"/>
                </w:rPr>
                <w:t>Prescribed Burning in Southern Pine Forest</w:t>
              </w:r>
              <w:r w:rsidR="006A4CA2" w:rsidRPr="006A4CA2">
                <w:rPr>
                  <w:rStyle w:val="Hyperlink"/>
                  <w:rFonts w:ascii="Times New Roman" w:hAnsi="Times New Roman" w:cs="Times New Roman"/>
                  <w:szCs w:val="24"/>
                </w:rPr>
                <w:t>s</w:t>
              </w:r>
            </w:hyperlink>
          </w:p>
          <w:p w:rsidR="00515FD7" w:rsidRDefault="00B61A8D" w:rsidP="00E326DD">
            <w:pPr>
              <w:numPr>
                <w:ilvl w:val="0"/>
                <w:numId w:val="5"/>
              </w:numPr>
              <w:ind w:left="342" w:hanging="270"/>
              <w:rPr>
                <w:rFonts w:ascii="Times New Roman" w:hAnsi="Times New Roman" w:cs="Times New Roman"/>
                <w:szCs w:val="24"/>
              </w:rPr>
            </w:pPr>
            <w:hyperlink r:id="rId28" w:history="1">
              <w:r w:rsidR="00515FD7" w:rsidRPr="006A4CA2">
                <w:rPr>
                  <w:rStyle w:val="Hyperlink"/>
                  <w:rFonts w:ascii="Times New Roman" w:hAnsi="Times New Roman" w:cs="Times New Roman"/>
                  <w:szCs w:val="24"/>
                </w:rPr>
                <w:t>Establishing Native Warm Season Grasses</w:t>
              </w:r>
              <w:r w:rsidR="006A4CA2" w:rsidRPr="006A4CA2">
                <w:rPr>
                  <w:rStyle w:val="Hyperlink"/>
                  <w:rFonts w:ascii="Times New Roman" w:hAnsi="Times New Roman" w:cs="Times New Roman"/>
                  <w:szCs w:val="24"/>
                </w:rPr>
                <w:t xml:space="preserve"> for Upland Wildlife</w:t>
              </w:r>
            </w:hyperlink>
          </w:p>
          <w:p w:rsidR="00A50601" w:rsidRPr="005053FB" w:rsidRDefault="00B61A8D" w:rsidP="00E326DD">
            <w:pPr>
              <w:numPr>
                <w:ilvl w:val="0"/>
                <w:numId w:val="5"/>
              </w:numPr>
              <w:ind w:left="342" w:hanging="270"/>
              <w:rPr>
                <w:rStyle w:val="Hyperlink"/>
                <w:rFonts w:ascii="Times New Roman" w:hAnsi="Times New Roman" w:cs="Times New Roman"/>
                <w:color w:val="auto"/>
                <w:szCs w:val="24"/>
                <w:u w:val="none"/>
              </w:rPr>
            </w:pPr>
            <w:hyperlink r:id="rId29" w:history="1">
              <w:r w:rsidR="006A4CA2">
                <w:rPr>
                  <w:rStyle w:val="Hyperlink"/>
                  <w:rFonts w:ascii="Times New Roman" w:hAnsi="Times New Roman" w:cs="Times New Roman"/>
                  <w:szCs w:val="24"/>
                </w:rPr>
                <w:t xml:space="preserve">Managing Longleaf Pine for Wildlife </w:t>
              </w:r>
              <w:proofErr w:type="spellStart"/>
              <w:r w:rsidR="006A4CA2">
                <w:rPr>
                  <w:rStyle w:val="Hyperlink"/>
                  <w:rFonts w:ascii="Times New Roman" w:hAnsi="Times New Roman" w:cs="Times New Roman"/>
                  <w:szCs w:val="24"/>
                </w:rPr>
                <w:t>Powerpoint</w:t>
              </w:r>
              <w:proofErr w:type="spellEnd"/>
            </w:hyperlink>
          </w:p>
          <w:p w:rsidR="005053FB" w:rsidRPr="00E326DD" w:rsidRDefault="00B61A8D" w:rsidP="00E326DD">
            <w:pPr>
              <w:numPr>
                <w:ilvl w:val="0"/>
                <w:numId w:val="5"/>
              </w:numPr>
              <w:ind w:left="342" w:hanging="270"/>
              <w:rPr>
                <w:rFonts w:ascii="Times New Roman" w:hAnsi="Times New Roman" w:cs="Times New Roman"/>
                <w:szCs w:val="24"/>
              </w:rPr>
            </w:pPr>
            <w:hyperlink r:id="rId30" w:history="1">
              <w:proofErr w:type="spellStart"/>
              <w:r w:rsidR="005053FB" w:rsidRPr="005053FB">
                <w:rPr>
                  <w:rStyle w:val="Hyperlink"/>
                  <w:rFonts w:ascii="Times New Roman" w:hAnsi="Times New Roman" w:cs="Times New Roman"/>
                  <w:szCs w:val="24"/>
                </w:rPr>
                <w:t>Longbeards</w:t>
              </w:r>
              <w:proofErr w:type="spellEnd"/>
              <w:r w:rsidR="005053FB" w:rsidRPr="005053FB">
                <w:rPr>
                  <w:rStyle w:val="Hyperlink"/>
                  <w:rFonts w:ascii="Times New Roman" w:hAnsi="Times New Roman" w:cs="Times New Roman"/>
                  <w:szCs w:val="24"/>
                </w:rPr>
                <w:t xml:space="preserve"> and Longleaf  </w:t>
              </w:r>
              <w:proofErr w:type="spellStart"/>
              <w:r w:rsidR="005053FB" w:rsidRPr="005053FB">
                <w:rPr>
                  <w:rStyle w:val="Hyperlink"/>
                  <w:rFonts w:ascii="Times New Roman" w:hAnsi="Times New Roman" w:cs="Times New Roman"/>
                  <w:szCs w:val="24"/>
                </w:rPr>
                <w:t>Powerpoint</w:t>
              </w:r>
              <w:proofErr w:type="spellEnd"/>
            </w:hyperlink>
          </w:p>
          <w:p w:rsidR="00515FD7" w:rsidRPr="00E326DD" w:rsidRDefault="00515FD7" w:rsidP="00E326D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15FD7" w:rsidRPr="00C161E3" w:rsidTr="00515FD7">
        <w:tc>
          <w:tcPr>
            <w:tcW w:w="953" w:type="dxa"/>
          </w:tcPr>
          <w:p w:rsidR="00515FD7" w:rsidRPr="00E326DD" w:rsidRDefault="00515FD7" w:rsidP="00E326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515FD7" w:rsidRPr="00E326DD" w:rsidRDefault="00E326DD" w:rsidP="00E326DD">
            <w:pPr>
              <w:rPr>
                <w:rFonts w:ascii="Times New Roman" w:hAnsi="Times New Roman" w:cs="Times New Roman"/>
                <w:szCs w:val="24"/>
              </w:rPr>
            </w:pPr>
            <w:r w:rsidRPr="00E326DD">
              <w:rPr>
                <w:rFonts w:ascii="Times New Roman" w:hAnsi="Times New Roman" w:cs="Times New Roman"/>
                <w:szCs w:val="24"/>
              </w:rPr>
              <w:t>1 hour</w:t>
            </w:r>
          </w:p>
        </w:tc>
        <w:tc>
          <w:tcPr>
            <w:tcW w:w="2202" w:type="dxa"/>
          </w:tcPr>
          <w:p w:rsidR="00515FD7" w:rsidRPr="00E326DD" w:rsidRDefault="00515FD7" w:rsidP="00E326DD">
            <w:pPr>
              <w:rPr>
                <w:rFonts w:ascii="Times New Roman" w:hAnsi="Times New Roman" w:cs="Times New Roman"/>
                <w:szCs w:val="24"/>
              </w:rPr>
            </w:pPr>
            <w:r w:rsidRPr="00E326DD">
              <w:rPr>
                <w:rFonts w:ascii="Times New Roman" w:hAnsi="Times New Roman" w:cs="Times New Roman"/>
                <w:szCs w:val="24"/>
              </w:rPr>
              <w:t>Lunch</w:t>
            </w:r>
          </w:p>
        </w:tc>
        <w:tc>
          <w:tcPr>
            <w:tcW w:w="5906" w:type="dxa"/>
          </w:tcPr>
          <w:p w:rsidR="00515FD7" w:rsidRPr="00E326DD" w:rsidRDefault="00515FD7" w:rsidP="00E326DD">
            <w:pPr>
              <w:pStyle w:val="ListParagraph"/>
              <w:ind w:left="342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15FD7" w:rsidRPr="00C161E3" w:rsidTr="00515FD7">
        <w:tc>
          <w:tcPr>
            <w:tcW w:w="953" w:type="dxa"/>
          </w:tcPr>
          <w:p w:rsidR="00515FD7" w:rsidRPr="00E326DD" w:rsidRDefault="00515FD7" w:rsidP="00E326DD">
            <w:pPr>
              <w:rPr>
                <w:rFonts w:ascii="Times New Roman" w:hAnsi="Times New Roman" w:cs="Times New Roman"/>
                <w:szCs w:val="24"/>
              </w:rPr>
            </w:pPr>
            <w:r w:rsidRPr="00E326D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235" w:type="dxa"/>
          </w:tcPr>
          <w:p w:rsidR="00515FD7" w:rsidRPr="00E326DD" w:rsidRDefault="00E326DD" w:rsidP="00E326DD">
            <w:pPr>
              <w:tabs>
                <w:tab w:val="center" w:pos="1407"/>
              </w:tabs>
              <w:rPr>
                <w:rFonts w:ascii="Times New Roman" w:hAnsi="Times New Roman" w:cs="Times New Roman"/>
                <w:szCs w:val="24"/>
              </w:rPr>
            </w:pPr>
            <w:r w:rsidRPr="00E326DD">
              <w:rPr>
                <w:rFonts w:ascii="Times New Roman" w:hAnsi="Times New Roman" w:cs="Times New Roman"/>
                <w:szCs w:val="24"/>
              </w:rPr>
              <w:t>30 min</w:t>
            </w:r>
          </w:p>
        </w:tc>
        <w:tc>
          <w:tcPr>
            <w:tcW w:w="2202" w:type="dxa"/>
          </w:tcPr>
          <w:p w:rsidR="00515FD7" w:rsidRPr="00E326DD" w:rsidRDefault="00515FD7" w:rsidP="00E326DD">
            <w:pPr>
              <w:tabs>
                <w:tab w:val="center" w:pos="1407"/>
              </w:tabs>
              <w:rPr>
                <w:rFonts w:ascii="Times New Roman" w:hAnsi="Times New Roman" w:cs="Times New Roman"/>
                <w:szCs w:val="24"/>
              </w:rPr>
            </w:pPr>
            <w:r w:rsidRPr="00E326DD">
              <w:rPr>
                <w:rFonts w:ascii="Times New Roman" w:hAnsi="Times New Roman" w:cs="Times New Roman"/>
                <w:szCs w:val="24"/>
              </w:rPr>
              <w:t>Seedling Availability - State Extension Specialist or State Forester</w:t>
            </w:r>
          </w:p>
        </w:tc>
        <w:tc>
          <w:tcPr>
            <w:tcW w:w="5906" w:type="dxa"/>
          </w:tcPr>
          <w:p w:rsidR="00515FD7" w:rsidRPr="00E326DD" w:rsidRDefault="00515FD7" w:rsidP="00E326DD">
            <w:pPr>
              <w:pStyle w:val="ListParagraph"/>
              <w:numPr>
                <w:ilvl w:val="0"/>
                <w:numId w:val="5"/>
              </w:numPr>
              <w:ind w:left="380" w:hanging="270"/>
              <w:rPr>
                <w:rFonts w:ascii="Times New Roman" w:hAnsi="Times New Roman" w:cs="Times New Roman"/>
                <w:szCs w:val="24"/>
              </w:rPr>
            </w:pPr>
            <w:r w:rsidRPr="00E326DD">
              <w:rPr>
                <w:rFonts w:ascii="Times New Roman" w:hAnsi="Times New Roman" w:cs="Times New Roman"/>
                <w:szCs w:val="24"/>
              </w:rPr>
              <w:t xml:space="preserve">Seedling Map </w:t>
            </w:r>
            <w:hyperlink r:id="rId31" w:history="1">
              <w:r w:rsidRPr="00E326DD">
                <w:rPr>
                  <w:rStyle w:val="Hyperlink"/>
                  <w:rFonts w:ascii="Times New Roman" w:hAnsi="Times New Roman" w:cs="Times New Roman"/>
                  <w:szCs w:val="24"/>
                </w:rPr>
                <w:t>http://www.longleafalliance.org/longleaf-nurseries/nursery-listings</w:t>
              </w:r>
            </w:hyperlink>
            <w:r w:rsidRPr="00E326D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50601" w:rsidRPr="00E326DD" w:rsidRDefault="00B61A8D" w:rsidP="00E326DD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rFonts w:ascii="Times New Roman" w:hAnsi="Times New Roman" w:cs="Times New Roman"/>
                <w:szCs w:val="24"/>
              </w:rPr>
            </w:pPr>
            <w:hyperlink r:id="rId32" w:history="1">
              <w:r w:rsidR="001068BE" w:rsidRPr="001068BE">
                <w:rPr>
                  <w:rStyle w:val="Hyperlink"/>
                  <w:rFonts w:ascii="Times New Roman" w:hAnsi="Times New Roman" w:cs="Times New Roman"/>
                  <w:szCs w:val="24"/>
                </w:rPr>
                <w:t xml:space="preserve">The ABC’s of Longleaf Artificial Regeneration </w:t>
              </w:r>
              <w:proofErr w:type="spellStart"/>
              <w:r w:rsidR="001068BE" w:rsidRPr="001068BE">
                <w:rPr>
                  <w:rStyle w:val="Hyperlink"/>
                  <w:rFonts w:ascii="Times New Roman" w:hAnsi="Times New Roman" w:cs="Times New Roman"/>
                  <w:szCs w:val="24"/>
                </w:rPr>
                <w:t>Powerpoint</w:t>
              </w:r>
              <w:proofErr w:type="spellEnd"/>
            </w:hyperlink>
          </w:p>
        </w:tc>
      </w:tr>
      <w:tr w:rsidR="00515FD7" w:rsidRPr="00C161E3" w:rsidTr="00515FD7">
        <w:tc>
          <w:tcPr>
            <w:tcW w:w="953" w:type="dxa"/>
          </w:tcPr>
          <w:p w:rsidR="00515FD7" w:rsidRPr="00E326DD" w:rsidRDefault="00515FD7" w:rsidP="00E326DD">
            <w:pPr>
              <w:rPr>
                <w:rFonts w:ascii="Times New Roman" w:hAnsi="Times New Roman" w:cs="Times New Roman"/>
                <w:szCs w:val="24"/>
              </w:rPr>
            </w:pPr>
            <w:r w:rsidRPr="00E326D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235" w:type="dxa"/>
          </w:tcPr>
          <w:p w:rsidR="00515FD7" w:rsidRPr="00E326DD" w:rsidRDefault="00E326DD" w:rsidP="00E326DD">
            <w:pPr>
              <w:rPr>
                <w:rFonts w:ascii="Times New Roman" w:hAnsi="Times New Roman" w:cs="Times New Roman"/>
                <w:szCs w:val="24"/>
              </w:rPr>
            </w:pPr>
            <w:r w:rsidRPr="00E326DD">
              <w:rPr>
                <w:rFonts w:ascii="Times New Roman" w:hAnsi="Times New Roman" w:cs="Times New Roman"/>
                <w:szCs w:val="24"/>
              </w:rPr>
              <w:t>30 min</w:t>
            </w:r>
          </w:p>
        </w:tc>
        <w:tc>
          <w:tcPr>
            <w:tcW w:w="2202" w:type="dxa"/>
          </w:tcPr>
          <w:p w:rsidR="00515FD7" w:rsidRPr="00E326DD" w:rsidRDefault="00515FD7" w:rsidP="00E326DD">
            <w:pPr>
              <w:rPr>
                <w:rFonts w:ascii="Times New Roman" w:hAnsi="Times New Roman" w:cs="Times New Roman"/>
                <w:szCs w:val="24"/>
              </w:rPr>
            </w:pPr>
            <w:r w:rsidRPr="00E326DD">
              <w:rPr>
                <w:rFonts w:ascii="Times New Roman" w:hAnsi="Times New Roman" w:cs="Times New Roman"/>
                <w:szCs w:val="24"/>
              </w:rPr>
              <w:t>NRCS Program Overview and Landowner Incentives - NRCS Agent</w:t>
            </w:r>
          </w:p>
        </w:tc>
        <w:tc>
          <w:tcPr>
            <w:tcW w:w="5906" w:type="dxa"/>
          </w:tcPr>
          <w:p w:rsidR="00515FD7" w:rsidRPr="00E326DD" w:rsidRDefault="00B61A8D" w:rsidP="003C5C8F">
            <w:pPr>
              <w:pStyle w:val="ListParagraph"/>
              <w:numPr>
                <w:ilvl w:val="0"/>
                <w:numId w:val="7"/>
              </w:numPr>
              <w:ind w:left="331" w:hanging="259"/>
              <w:rPr>
                <w:rFonts w:ascii="Times New Roman" w:hAnsi="Times New Roman" w:cs="Times New Roman"/>
                <w:szCs w:val="24"/>
              </w:rPr>
            </w:pPr>
            <w:hyperlink r:id="rId33" w:history="1">
              <w:r w:rsidR="00515FD7" w:rsidRPr="00E326DD">
                <w:rPr>
                  <w:rStyle w:val="Hyperlink"/>
                  <w:rFonts w:ascii="Times New Roman" w:hAnsi="Times New Roman" w:cs="Times New Roman"/>
                  <w:szCs w:val="24"/>
                </w:rPr>
                <w:t>http://youtu.be/KNfyWd</w:t>
              </w:r>
              <w:r w:rsidR="00515FD7" w:rsidRPr="00E326DD">
                <w:rPr>
                  <w:rStyle w:val="Hyperlink"/>
                  <w:rFonts w:ascii="Times New Roman" w:hAnsi="Times New Roman" w:cs="Times New Roman"/>
                  <w:szCs w:val="24"/>
                </w:rPr>
                <w:t>d</w:t>
              </w:r>
              <w:r w:rsidR="00515FD7" w:rsidRPr="00E326DD">
                <w:rPr>
                  <w:rStyle w:val="Hyperlink"/>
                  <w:rFonts w:ascii="Times New Roman" w:hAnsi="Times New Roman" w:cs="Times New Roman"/>
                  <w:szCs w:val="24"/>
                </w:rPr>
                <w:t>nkbs</w:t>
              </w:r>
            </w:hyperlink>
          </w:p>
          <w:p w:rsidR="00515FD7" w:rsidRDefault="00B61A8D" w:rsidP="00E326DD">
            <w:pPr>
              <w:pStyle w:val="ListParagraph"/>
              <w:numPr>
                <w:ilvl w:val="0"/>
                <w:numId w:val="4"/>
              </w:numPr>
              <w:ind w:left="330" w:hanging="258"/>
              <w:rPr>
                <w:rFonts w:ascii="Times New Roman" w:hAnsi="Times New Roman" w:cs="Times New Roman"/>
                <w:szCs w:val="24"/>
              </w:rPr>
            </w:pPr>
            <w:hyperlink r:id="rId34" w:history="1">
              <w:r w:rsidR="003C5C8F" w:rsidRPr="003C5C8F">
                <w:rPr>
                  <w:rStyle w:val="Hyperlink"/>
                  <w:rFonts w:ascii="Times New Roman" w:hAnsi="Times New Roman" w:cs="Times New Roman"/>
                  <w:szCs w:val="24"/>
                </w:rPr>
                <w:t>NRCS Longleaf Initiative One P</w:t>
              </w:r>
              <w:r w:rsidR="00515FD7" w:rsidRPr="003C5C8F">
                <w:rPr>
                  <w:rStyle w:val="Hyperlink"/>
                  <w:rFonts w:ascii="Times New Roman" w:hAnsi="Times New Roman" w:cs="Times New Roman"/>
                  <w:szCs w:val="24"/>
                </w:rPr>
                <w:t>ager</w:t>
              </w:r>
            </w:hyperlink>
          </w:p>
          <w:p w:rsidR="00A50601" w:rsidRDefault="00B61A8D" w:rsidP="00E326DD">
            <w:pPr>
              <w:pStyle w:val="ListParagraph"/>
              <w:numPr>
                <w:ilvl w:val="0"/>
                <w:numId w:val="4"/>
              </w:numPr>
              <w:ind w:left="330" w:hanging="258"/>
              <w:rPr>
                <w:rFonts w:ascii="Times New Roman" w:hAnsi="Times New Roman" w:cs="Times New Roman"/>
                <w:szCs w:val="24"/>
              </w:rPr>
            </w:pPr>
            <w:hyperlink r:id="rId35" w:history="1">
              <w:r w:rsidR="003C5C8F" w:rsidRPr="003C5C8F">
                <w:rPr>
                  <w:rStyle w:val="Hyperlink"/>
                  <w:rFonts w:ascii="Times New Roman" w:hAnsi="Times New Roman" w:cs="Times New Roman"/>
                  <w:szCs w:val="24"/>
                </w:rPr>
                <w:t xml:space="preserve">NRCS Longleaf Pine Initiative </w:t>
              </w:r>
              <w:proofErr w:type="spellStart"/>
              <w:r w:rsidR="003C5C8F" w:rsidRPr="003C5C8F">
                <w:rPr>
                  <w:rStyle w:val="Hyperlink"/>
                  <w:rFonts w:ascii="Times New Roman" w:hAnsi="Times New Roman" w:cs="Times New Roman"/>
                  <w:szCs w:val="24"/>
                </w:rPr>
                <w:t>Powerpoint</w:t>
              </w:r>
              <w:proofErr w:type="spellEnd"/>
              <w:r w:rsidR="003C5C8F" w:rsidRPr="003C5C8F">
                <w:rPr>
                  <w:rStyle w:val="Hyperlink"/>
                  <w:rFonts w:ascii="Times New Roman" w:hAnsi="Times New Roman" w:cs="Times New Roman"/>
                  <w:szCs w:val="24"/>
                </w:rPr>
                <w:t xml:space="preserve"> (East Texas specific)</w:t>
              </w:r>
            </w:hyperlink>
          </w:p>
          <w:p w:rsidR="003C5C8F" w:rsidRPr="005053FB" w:rsidRDefault="00B61A8D" w:rsidP="00E326DD">
            <w:pPr>
              <w:pStyle w:val="ListParagraph"/>
              <w:numPr>
                <w:ilvl w:val="0"/>
                <w:numId w:val="4"/>
              </w:numPr>
              <w:ind w:left="330" w:hanging="258"/>
              <w:rPr>
                <w:rStyle w:val="Hyperlink"/>
                <w:rFonts w:ascii="Times New Roman" w:hAnsi="Times New Roman" w:cs="Times New Roman"/>
                <w:color w:val="auto"/>
                <w:szCs w:val="24"/>
                <w:u w:val="none"/>
              </w:rPr>
            </w:pPr>
            <w:hyperlink r:id="rId36" w:history="1">
              <w:r w:rsidR="003C5C8F" w:rsidRPr="003C5C8F">
                <w:rPr>
                  <w:rStyle w:val="Hyperlink"/>
                  <w:rFonts w:ascii="Times New Roman" w:hAnsi="Times New Roman" w:cs="Times New Roman"/>
                  <w:szCs w:val="24"/>
                </w:rPr>
                <w:t xml:space="preserve">NRCS Longleaf Pine Initiative </w:t>
              </w:r>
              <w:proofErr w:type="spellStart"/>
              <w:r w:rsidR="003C5C8F" w:rsidRPr="003C5C8F">
                <w:rPr>
                  <w:rStyle w:val="Hyperlink"/>
                  <w:rFonts w:ascii="Times New Roman" w:hAnsi="Times New Roman" w:cs="Times New Roman"/>
                  <w:szCs w:val="24"/>
                </w:rPr>
                <w:t>Powerpoint</w:t>
              </w:r>
              <w:proofErr w:type="spellEnd"/>
              <w:r w:rsidR="003C5C8F" w:rsidRPr="003C5C8F">
                <w:rPr>
                  <w:rStyle w:val="Hyperlink"/>
                  <w:rFonts w:ascii="Times New Roman" w:hAnsi="Times New Roman" w:cs="Times New Roman"/>
                  <w:szCs w:val="24"/>
                </w:rPr>
                <w:t xml:space="preserve"> (General)</w:t>
              </w:r>
            </w:hyperlink>
          </w:p>
          <w:p w:rsidR="005053FB" w:rsidRPr="00E326DD" w:rsidRDefault="00B61A8D" w:rsidP="00E326DD">
            <w:pPr>
              <w:pStyle w:val="ListParagraph"/>
              <w:numPr>
                <w:ilvl w:val="0"/>
                <w:numId w:val="4"/>
              </w:numPr>
              <w:ind w:left="330" w:hanging="258"/>
              <w:rPr>
                <w:rFonts w:ascii="Times New Roman" w:hAnsi="Times New Roman" w:cs="Times New Roman"/>
                <w:szCs w:val="24"/>
              </w:rPr>
            </w:pPr>
            <w:hyperlink r:id="rId37" w:history="1">
              <w:r w:rsidR="005053FB" w:rsidRPr="005053FB">
                <w:rPr>
                  <w:rStyle w:val="Hyperlink"/>
                  <w:rFonts w:ascii="Times New Roman" w:hAnsi="Times New Roman" w:cs="Times New Roman"/>
                  <w:szCs w:val="24"/>
                </w:rPr>
                <w:t xml:space="preserve">NWTF – NRCS and LLP </w:t>
              </w:r>
              <w:proofErr w:type="spellStart"/>
              <w:r w:rsidR="005053FB" w:rsidRPr="005053FB">
                <w:rPr>
                  <w:rStyle w:val="Hyperlink"/>
                  <w:rFonts w:ascii="Times New Roman" w:hAnsi="Times New Roman" w:cs="Times New Roman"/>
                  <w:szCs w:val="24"/>
                </w:rPr>
                <w:t>Powerpoint</w:t>
              </w:r>
              <w:proofErr w:type="spellEnd"/>
            </w:hyperlink>
          </w:p>
        </w:tc>
      </w:tr>
      <w:tr w:rsidR="00515FD7" w:rsidRPr="00C161E3" w:rsidTr="00515FD7">
        <w:tc>
          <w:tcPr>
            <w:tcW w:w="953" w:type="dxa"/>
          </w:tcPr>
          <w:p w:rsidR="00515FD7" w:rsidRPr="00E326DD" w:rsidRDefault="00515FD7" w:rsidP="00E326DD">
            <w:pPr>
              <w:rPr>
                <w:rFonts w:ascii="Times New Roman" w:hAnsi="Times New Roman" w:cs="Times New Roman"/>
                <w:szCs w:val="24"/>
              </w:rPr>
            </w:pPr>
            <w:r w:rsidRPr="00E326D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235" w:type="dxa"/>
          </w:tcPr>
          <w:p w:rsidR="00515FD7" w:rsidRPr="00E326DD" w:rsidRDefault="00E326DD" w:rsidP="00E326DD">
            <w:pPr>
              <w:rPr>
                <w:rFonts w:ascii="Times New Roman" w:hAnsi="Times New Roman" w:cs="Times New Roman"/>
                <w:szCs w:val="24"/>
              </w:rPr>
            </w:pPr>
            <w:r w:rsidRPr="00E326DD">
              <w:rPr>
                <w:rFonts w:ascii="Times New Roman" w:hAnsi="Times New Roman" w:cs="Times New Roman"/>
                <w:szCs w:val="24"/>
              </w:rPr>
              <w:t>30 min</w:t>
            </w:r>
          </w:p>
        </w:tc>
        <w:tc>
          <w:tcPr>
            <w:tcW w:w="2202" w:type="dxa"/>
          </w:tcPr>
          <w:p w:rsidR="00515FD7" w:rsidRPr="00E326DD" w:rsidRDefault="00515FD7" w:rsidP="00E326DD">
            <w:pPr>
              <w:rPr>
                <w:rFonts w:ascii="Times New Roman" w:hAnsi="Times New Roman" w:cs="Times New Roman"/>
                <w:szCs w:val="24"/>
              </w:rPr>
            </w:pPr>
            <w:r w:rsidRPr="00E326DD">
              <w:rPr>
                <w:rFonts w:ascii="Times New Roman" w:hAnsi="Times New Roman" w:cs="Times New Roman"/>
                <w:szCs w:val="24"/>
              </w:rPr>
              <w:t>Economics of Longleaf Pine - Longleaf Alliance or Extension Specialist</w:t>
            </w:r>
          </w:p>
        </w:tc>
        <w:tc>
          <w:tcPr>
            <w:tcW w:w="5906" w:type="dxa"/>
          </w:tcPr>
          <w:p w:rsidR="00515FD7" w:rsidRDefault="00B61A8D" w:rsidP="00E326DD">
            <w:pPr>
              <w:numPr>
                <w:ilvl w:val="0"/>
                <w:numId w:val="5"/>
              </w:numPr>
              <w:ind w:left="342" w:hanging="270"/>
              <w:rPr>
                <w:rFonts w:ascii="Times New Roman" w:hAnsi="Times New Roman" w:cs="Times New Roman"/>
                <w:szCs w:val="24"/>
              </w:rPr>
            </w:pPr>
            <w:hyperlink r:id="rId38" w:history="1">
              <w:r w:rsidR="00515FD7" w:rsidRPr="00980831">
                <w:rPr>
                  <w:rStyle w:val="Hyperlink"/>
                  <w:rFonts w:ascii="Times New Roman" w:hAnsi="Times New Roman" w:cs="Times New Roman"/>
                  <w:szCs w:val="24"/>
                </w:rPr>
                <w:t>The Economics of Longleaf Pine Management</w:t>
              </w:r>
            </w:hyperlink>
          </w:p>
          <w:p w:rsidR="00980831" w:rsidRPr="00E326DD" w:rsidRDefault="00B61A8D" w:rsidP="00E326DD">
            <w:pPr>
              <w:numPr>
                <w:ilvl w:val="0"/>
                <w:numId w:val="5"/>
              </w:numPr>
              <w:ind w:left="342" w:hanging="270"/>
              <w:rPr>
                <w:rFonts w:ascii="Times New Roman" w:hAnsi="Times New Roman" w:cs="Times New Roman"/>
                <w:szCs w:val="24"/>
              </w:rPr>
            </w:pPr>
            <w:hyperlink r:id="rId39" w:history="1">
              <w:r w:rsidR="00980831" w:rsidRPr="00980831">
                <w:rPr>
                  <w:rStyle w:val="Hyperlink"/>
                  <w:rFonts w:ascii="Times New Roman" w:hAnsi="Times New Roman" w:cs="Times New Roman"/>
                  <w:szCs w:val="24"/>
                </w:rPr>
                <w:t>L</w:t>
              </w:r>
              <w:r w:rsidR="00980831" w:rsidRPr="00980831">
                <w:rPr>
                  <w:rStyle w:val="Hyperlink"/>
                  <w:rFonts w:ascii="Times New Roman" w:hAnsi="Times New Roman" w:cs="Times New Roman"/>
                  <w:szCs w:val="24"/>
                </w:rPr>
                <w:t>o</w:t>
              </w:r>
              <w:r w:rsidR="00980831" w:rsidRPr="00980831">
                <w:rPr>
                  <w:rStyle w:val="Hyperlink"/>
                  <w:rFonts w:ascii="Times New Roman" w:hAnsi="Times New Roman" w:cs="Times New Roman"/>
                  <w:szCs w:val="24"/>
                </w:rPr>
                <w:t>ngleaf Economics 2 Pager</w:t>
              </w:r>
            </w:hyperlink>
          </w:p>
          <w:p w:rsidR="00515FD7" w:rsidRDefault="00515FD7" w:rsidP="00E326DD">
            <w:pPr>
              <w:numPr>
                <w:ilvl w:val="0"/>
                <w:numId w:val="5"/>
              </w:numPr>
              <w:ind w:left="354" w:hanging="276"/>
              <w:rPr>
                <w:rFonts w:ascii="Times New Roman" w:hAnsi="Times New Roman" w:cs="Times New Roman"/>
                <w:szCs w:val="24"/>
              </w:rPr>
            </w:pPr>
            <w:r w:rsidRPr="00E326DD">
              <w:rPr>
                <w:rFonts w:ascii="Times New Roman" w:hAnsi="Times New Roman" w:cs="Times New Roman"/>
                <w:szCs w:val="24"/>
              </w:rPr>
              <w:t>There are many excellent state specific economic valuations also in the resources section of (</w:t>
            </w:r>
            <w:hyperlink r:id="rId40" w:history="1">
              <w:r w:rsidRPr="00E326DD">
                <w:rPr>
                  <w:rStyle w:val="Hyperlink"/>
                  <w:rFonts w:ascii="Times New Roman" w:hAnsi="Times New Roman" w:cs="Times New Roman"/>
                  <w:szCs w:val="24"/>
                </w:rPr>
                <w:t>http://www.americaslongleaf.org/resources/pu</w:t>
              </w:r>
              <w:r w:rsidRPr="00E326DD">
                <w:rPr>
                  <w:rStyle w:val="Hyperlink"/>
                  <w:rFonts w:ascii="Times New Roman" w:hAnsi="Times New Roman" w:cs="Times New Roman"/>
                  <w:szCs w:val="24"/>
                </w:rPr>
                <w:t>b</w:t>
              </w:r>
              <w:r w:rsidRPr="00E326DD">
                <w:rPr>
                  <w:rStyle w:val="Hyperlink"/>
                  <w:rFonts w:ascii="Times New Roman" w:hAnsi="Times New Roman" w:cs="Times New Roman"/>
                  <w:szCs w:val="24"/>
                </w:rPr>
                <w:t>lications/</w:t>
              </w:r>
            </w:hyperlink>
            <w:r w:rsidRPr="00E326DD">
              <w:rPr>
                <w:rFonts w:ascii="Times New Roman" w:hAnsi="Times New Roman" w:cs="Times New Roman"/>
                <w:szCs w:val="24"/>
              </w:rPr>
              <w:t>)</w:t>
            </w:r>
          </w:p>
          <w:p w:rsidR="00A50601" w:rsidRPr="00E326DD" w:rsidRDefault="00B61A8D" w:rsidP="00E326DD">
            <w:pPr>
              <w:numPr>
                <w:ilvl w:val="0"/>
                <w:numId w:val="5"/>
              </w:numPr>
              <w:ind w:left="354" w:hanging="276"/>
              <w:rPr>
                <w:rFonts w:ascii="Times New Roman" w:hAnsi="Times New Roman" w:cs="Times New Roman"/>
                <w:szCs w:val="24"/>
              </w:rPr>
            </w:pPr>
            <w:hyperlink r:id="rId41" w:history="1">
              <w:r w:rsidR="00F03508" w:rsidRPr="00F03508">
                <w:rPr>
                  <w:rStyle w:val="Hyperlink"/>
                  <w:rFonts w:ascii="Times New Roman" w:hAnsi="Times New Roman" w:cs="Times New Roman"/>
                  <w:szCs w:val="24"/>
                </w:rPr>
                <w:t xml:space="preserve">Longleaf Pine Economics </w:t>
              </w:r>
              <w:proofErr w:type="spellStart"/>
              <w:r w:rsidR="00F03508" w:rsidRPr="00F03508">
                <w:rPr>
                  <w:rStyle w:val="Hyperlink"/>
                  <w:rFonts w:ascii="Times New Roman" w:hAnsi="Times New Roman" w:cs="Times New Roman"/>
                  <w:szCs w:val="24"/>
                </w:rPr>
                <w:t>Powerpoint</w:t>
              </w:r>
              <w:proofErr w:type="spellEnd"/>
            </w:hyperlink>
          </w:p>
        </w:tc>
      </w:tr>
      <w:tr w:rsidR="00515FD7" w:rsidRPr="00C161E3" w:rsidTr="00515FD7">
        <w:tc>
          <w:tcPr>
            <w:tcW w:w="953" w:type="dxa"/>
          </w:tcPr>
          <w:p w:rsidR="00515FD7" w:rsidRPr="00E326DD" w:rsidRDefault="00515FD7" w:rsidP="00E326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515FD7" w:rsidRPr="00E326DD" w:rsidRDefault="00E326DD" w:rsidP="00E326DD">
            <w:pPr>
              <w:tabs>
                <w:tab w:val="center" w:pos="1407"/>
              </w:tabs>
              <w:rPr>
                <w:rFonts w:ascii="Times New Roman" w:hAnsi="Times New Roman" w:cs="Times New Roman"/>
                <w:szCs w:val="24"/>
              </w:rPr>
            </w:pPr>
            <w:r w:rsidRPr="00E326DD">
              <w:rPr>
                <w:rFonts w:ascii="Times New Roman" w:hAnsi="Times New Roman" w:cs="Times New Roman"/>
                <w:szCs w:val="24"/>
              </w:rPr>
              <w:t>15 min</w:t>
            </w:r>
          </w:p>
        </w:tc>
        <w:tc>
          <w:tcPr>
            <w:tcW w:w="2202" w:type="dxa"/>
          </w:tcPr>
          <w:p w:rsidR="00515FD7" w:rsidRPr="00E326DD" w:rsidRDefault="00515FD7" w:rsidP="00E326DD">
            <w:pPr>
              <w:tabs>
                <w:tab w:val="center" w:pos="1407"/>
              </w:tabs>
              <w:rPr>
                <w:rFonts w:ascii="Times New Roman" w:hAnsi="Times New Roman" w:cs="Times New Roman"/>
                <w:szCs w:val="24"/>
              </w:rPr>
            </w:pPr>
            <w:r w:rsidRPr="00E326DD">
              <w:rPr>
                <w:rFonts w:ascii="Times New Roman" w:hAnsi="Times New Roman" w:cs="Times New Roman"/>
                <w:szCs w:val="24"/>
              </w:rPr>
              <w:t>Break</w:t>
            </w:r>
          </w:p>
        </w:tc>
        <w:tc>
          <w:tcPr>
            <w:tcW w:w="5906" w:type="dxa"/>
          </w:tcPr>
          <w:p w:rsidR="00515FD7" w:rsidRPr="00E326DD" w:rsidRDefault="00515FD7" w:rsidP="00E326DD">
            <w:pPr>
              <w:pStyle w:val="ListParagraph"/>
              <w:ind w:left="342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26DD" w:rsidRPr="00C161E3" w:rsidTr="00515FD7">
        <w:tc>
          <w:tcPr>
            <w:tcW w:w="953" w:type="dxa"/>
          </w:tcPr>
          <w:p w:rsidR="00E326DD" w:rsidRPr="00E326DD" w:rsidRDefault="00E326DD" w:rsidP="00E326DD">
            <w:pPr>
              <w:rPr>
                <w:rFonts w:ascii="Times New Roman" w:hAnsi="Times New Roman" w:cs="Times New Roman"/>
                <w:szCs w:val="24"/>
              </w:rPr>
            </w:pPr>
            <w:r w:rsidRPr="00E326D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235" w:type="dxa"/>
          </w:tcPr>
          <w:p w:rsidR="00E326DD" w:rsidRPr="00E326DD" w:rsidRDefault="00E326DD" w:rsidP="00E326DD">
            <w:pPr>
              <w:tabs>
                <w:tab w:val="center" w:pos="1407"/>
              </w:tabs>
              <w:rPr>
                <w:rFonts w:ascii="Times New Roman" w:hAnsi="Times New Roman" w:cs="Times New Roman"/>
                <w:szCs w:val="24"/>
              </w:rPr>
            </w:pPr>
            <w:r w:rsidRPr="00E326DD">
              <w:rPr>
                <w:rFonts w:ascii="Times New Roman" w:hAnsi="Times New Roman" w:cs="Times New Roman"/>
                <w:szCs w:val="24"/>
              </w:rPr>
              <w:t>2 hours</w:t>
            </w:r>
          </w:p>
        </w:tc>
        <w:tc>
          <w:tcPr>
            <w:tcW w:w="2202" w:type="dxa"/>
          </w:tcPr>
          <w:p w:rsidR="00E326DD" w:rsidRPr="00E326DD" w:rsidRDefault="00E326DD" w:rsidP="00E326DD">
            <w:pPr>
              <w:tabs>
                <w:tab w:val="center" w:pos="1407"/>
              </w:tabs>
              <w:rPr>
                <w:rFonts w:ascii="Times New Roman" w:hAnsi="Times New Roman" w:cs="Times New Roman"/>
                <w:szCs w:val="24"/>
              </w:rPr>
            </w:pPr>
            <w:r w:rsidRPr="00E326DD">
              <w:rPr>
                <w:rFonts w:ascii="Times New Roman" w:hAnsi="Times New Roman" w:cs="Times New Roman"/>
                <w:szCs w:val="24"/>
              </w:rPr>
              <w:t>Field Visit</w:t>
            </w:r>
          </w:p>
        </w:tc>
        <w:tc>
          <w:tcPr>
            <w:tcW w:w="5906" w:type="dxa"/>
          </w:tcPr>
          <w:p w:rsidR="00E326DD" w:rsidRPr="00E326DD" w:rsidRDefault="00E326DD" w:rsidP="00E326DD">
            <w:pPr>
              <w:pStyle w:val="ListParagraph"/>
              <w:numPr>
                <w:ilvl w:val="0"/>
                <w:numId w:val="4"/>
              </w:numPr>
              <w:ind w:left="330" w:hanging="258"/>
              <w:rPr>
                <w:rFonts w:ascii="Times New Roman" w:hAnsi="Times New Roman" w:cs="Times New Roman"/>
                <w:szCs w:val="24"/>
              </w:rPr>
            </w:pPr>
            <w:r w:rsidRPr="00E326DD">
              <w:rPr>
                <w:rFonts w:ascii="Times New Roman" w:hAnsi="Times New Roman" w:cs="Times New Roman"/>
                <w:szCs w:val="24"/>
              </w:rPr>
              <w:t>Visit demonstration sites</w:t>
            </w:r>
          </w:p>
        </w:tc>
      </w:tr>
      <w:tr w:rsidR="00E326DD" w:rsidRPr="00C161E3" w:rsidTr="00515FD7">
        <w:tc>
          <w:tcPr>
            <w:tcW w:w="953" w:type="dxa"/>
          </w:tcPr>
          <w:p w:rsidR="00E326DD" w:rsidRPr="00E326DD" w:rsidRDefault="00E326DD" w:rsidP="00E326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E326DD" w:rsidRPr="00E326DD" w:rsidRDefault="00E326DD" w:rsidP="00E326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2" w:type="dxa"/>
          </w:tcPr>
          <w:p w:rsidR="00E326DD" w:rsidRPr="00E326DD" w:rsidRDefault="00E326DD" w:rsidP="00E326DD">
            <w:pPr>
              <w:rPr>
                <w:rFonts w:ascii="Times New Roman" w:hAnsi="Times New Roman" w:cs="Times New Roman"/>
                <w:szCs w:val="24"/>
              </w:rPr>
            </w:pPr>
            <w:r w:rsidRPr="00E326DD">
              <w:rPr>
                <w:rFonts w:ascii="Times New Roman" w:hAnsi="Times New Roman" w:cs="Times New Roman"/>
                <w:szCs w:val="24"/>
              </w:rPr>
              <w:t>Open Discussion of Lessons Learned</w:t>
            </w:r>
          </w:p>
        </w:tc>
        <w:tc>
          <w:tcPr>
            <w:tcW w:w="5906" w:type="dxa"/>
          </w:tcPr>
          <w:p w:rsidR="00E326DD" w:rsidRPr="00E326DD" w:rsidRDefault="00E326DD" w:rsidP="00E326D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26DD" w:rsidRPr="00C161E3" w:rsidTr="00515FD7">
        <w:tc>
          <w:tcPr>
            <w:tcW w:w="953" w:type="dxa"/>
          </w:tcPr>
          <w:p w:rsidR="00E326DD" w:rsidRDefault="00E326DD" w:rsidP="00A1153A">
            <w:pPr>
              <w:pStyle w:val="ListParagraph"/>
              <w:ind w:left="380"/>
              <w:rPr>
                <w:rFonts w:ascii="Times New Roman" w:hAnsi="Times New Roman" w:cs="Times New Roman"/>
              </w:rPr>
            </w:pPr>
          </w:p>
        </w:tc>
        <w:tc>
          <w:tcPr>
            <w:tcW w:w="9343" w:type="dxa"/>
            <w:gridSpan w:val="3"/>
          </w:tcPr>
          <w:p w:rsidR="00E326DD" w:rsidRDefault="00E326DD" w:rsidP="00A1153A">
            <w:pPr>
              <w:pStyle w:val="ListParagraph"/>
              <w:ind w:left="3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Course Recommendations:</w:t>
            </w:r>
          </w:p>
          <w:p w:rsidR="00E326DD" w:rsidRDefault="00E326DD" w:rsidP="00A1153A">
            <w:pPr>
              <w:pStyle w:val="ListParagraph"/>
              <w:ind w:left="380"/>
              <w:rPr>
                <w:rFonts w:ascii="Times New Roman" w:hAnsi="Times New Roman" w:cs="Times New Roman"/>
              </w:rPr>
            </w:pPr>
          </w:p>
          <w:p w:rsidR="00E326DD" w:rsidRDefault="00E326DD" w:rsidP="00BD2B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By working with members of the Local Implementation Teams, demonstration plots </w:t>
            </w:r>
            <w:r>
              <w:rPr>
                <w:rFonts w:ascii="Times New Roman" w:hAnsi="Times New Roman" w:cs="Times New Roman"/>
              </w:rPr>
              <w:lastRenderedPageBreak/>
              <w:t>can be identified in the field so that target audience</w:t>
            </w:r>
            <w:r w:rsidR="004D3806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can observe various management practices first-hand.</w:t>
            </w:r>
          </w:p>
          <w:p w:rsidR="00E326DD" w:rsidRDefault="00E326DD" w:rsidP="00BD2B0D">
            <w:pPr>
              <w:pStyle w:val="ListParagraph"/>
              <w:ind w:left="380"/>
              <w:rPr>
                <w:rFonts w:ascii="Times New Roman" w:hAnsi="Times New Roman" w:cs="Times New Roman"/>
              </w:rPr>
            </w:pPr>
          </w:p>
          <w:p w:rsidR="00E326DD" w:rsidRDefault="00E326DD" w:rsidP="00BD2B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 a partner in America’s Longleaf, many military installations in the southeast also manage longleaf forests that can be viewed by working with the base natural resource management division.</w:t>
            </w:r>
          </w:p>
          <w:p w:rsidR="00E326DD" w:rsidRDefault="00E326DD" w:rsidP="00BD2B0D">
            <w:pPr>
              <w:pStyle w:val="ListParagraph"/>
              <w:ind w:left="380"/>
              <w:rPr>
                <w:rFonts w:ascii="Times New Roman" w:hAnsi="Times New Roman" w:cs="Times New Roman"/>
              </w:rPr>
            </w:pPr>
          </w:p>
          <w:p w:rsidR="00E326DD" w:rsidRDefault="00E326DD" w:rsidP="00E1330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course materials identified are suggested materials for creating participant packets that c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an be supplemented or replaced with materials in the resource section of the ALRI website (</w:t>
            </w:r>
            <w:hyperlink r:id="rId42" w:history="1">
              <w:r w:rsidRPr="00E22AA4">
                <w:rPr>
                  <w:rStyle w:val="Hyperlink"/>
                  <w:rFonts w:ascii="Times New Roman" w:hAnsi="Times New Roman" w:cs="Times New Roman"/>
                </w:rPr>
                <w:t>http://www.americaslongleaf.org/resources/publications/</w:t>
              </w:r>
            </w:hyperlink>
            <w:r>
              <w:rPr>
                <w:rFonts w:ascii="Times New Roman" w:hAnsi="Times New Roman" w:cs="Times New Roman"/>
              </w:rPr>
              <w:t xml:space="preserve">) </w:t>
            </w:r>
          </w:p>
          <w:p w:rsidR="007632DD" w:rsidRPr="007632DD" w:rsidRDefault="007632DD" w:rsidP="007632D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7632DD" w:rsidRDefault="007632DD" w:rsidP="007632D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Additional background materials for extension agents may be found at the following links:</w:t>
            </w:r>
          </w:p>
          <w:p w:rsidR="007632DD" w:rsidRPr="007632DD" w:rsidRDefault="007632DD" w:rsidP="007632D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7632DD" w:rsidRDefault="00B61A8D" w:rsidP="007632D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hyperlink r:id="rId43" w:history="1">
              <w:r w:rsidR="007632DD" w:rsidRPr="007632DD">
                <w:rPr>
                  <w:rStyle w:val="Hyperlink"/>
                  <w:rFonts w:ascii="Times New Roman" w:hAnsi="Times New Roman" w:cs="Times New Roman"/>
                </w:rPr>
                <w:t>Bird Use of Longleaf Pine Restoration</w:t>
              </w:r>
            </w:hyperlink>
          </w:p>
          <w:p w:rsidR="007632DD" w:rsidRDefault="00B61A8D" w:rsidP="007632D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hyperlink r:id="rId44" w:history="1">
              <w:r w:rsidR="007632DD" w:rsidRPr="007632DD">
                <w:rPr>
                  <w:rStyle w:val="Hyperlink"/>
                  <w:rFonts w:ascii="Times New Roman" w:hAnsi="Times New Roman" w:cs="Times New Roman"/>
                </w:rPr>
                <w:t>Converting Planted Loblolly Pine (or Slash Pine) to Longleaf Pine: An Opportunity</w:t>
              </w:r>
            </w:hyperlink>
          </w:p>
          <w:p w:rsidR="007632DD" w:rsidRDefault="00B61A8D" w:rsidP="007632D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hyperlink r:id="rId45" w:history="1">
              <w:r w:rsidR="007632DD" w:rsidRPr="007632DD">
                <w:rPr>
                  <w:rStyle w:val="Hyperlink"/>
                  <w:rFonts w:ascii="Times New Roman" w:hAnsi="Times New Roman" w:cs="Times New Roman"/>
                </w:rPr>
                <w:t>Lightning-Season Burning: Friend or Foe of Breeding Birds</w:t>
              </w:r>
            </w:hyperlink>
          </w:p>
          <w:p w:rsidR="007632DD" w:rsidRPr="007632DD" w:rsidRDefault="00B61A8D" w:rsidP="007632D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hyperlink r:id="rId46" w:history="1">
              <w:r w:rsidR="009213AE" w:rsidRPr="009213AE">
                <w:rPr>
                  <w:rStyle w:val="Hyperlink"/>
                  <w:rFonts w:ascii="Times New Roman" w:hAnsi="Times New Roman" w:cs="Times New Roman"/>
                </w:rPr>
                <w:t>The Pine that Fire Built</w:t>
              </w:r>
            </w:hyperlink>
          </w:p>
          <w:p w:rsidR="007632DD" w:rsidRPr="007632DD" w:rsidRDefault="007632DD" w:rsidP="007632DD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</w:tbl>
    <w:p w:rsidR="00C31032" w:rsidRDefault="00C31032">
      <w:pPr>
        <w:rPr>
          <w:rFonts w:ascii="Times New Roman" w:hAnsi="Times New Roman" w:cs="Times New Roman"/>
        </w:rPr>
      </w:pPr>
    </w:p>
    <w:p w:rsidR="00641F1C" w:rsidRDefault="00641F1C">
      <w:pPr>
        <w:rPr>
          <w:rFonts w:ascii="Times New Roman" w:hAnsi="Times New Roman" w:cs="Times New Roman"/>
        </w:rPr>
      </w:pPr>
    </w:p>
    <w:p w:rsidR="00641F1C" w:rsidRDefault="00641F1C">
      <w:pPr>
        <w:rPr>
          <w:rFonts w:ascii="Times New Roman" w:hAnsi="Times New Roman" w:cs="Times New Roman"/>
        </w:rPr>
        <w:sectPr w:rsidR="00641F1C" w:rsidSect="003A42EC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bookmarkStart w:id="1" w:name="_MON_1425273427"/>
    <w:bookmarkEnd w:id="1"/>
    <w:p w:rsidR="00641F1C" w:rsidRPr="00C161E3" w:rsidRDefault="004D3806" w:rsidP="00361B72">
      <w:pPr>
        <w:ind w:left="-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4573" w:dyaOrig="9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1.65pt;height:424.5pt" o:ole="">
            <v:imagedata r:id="rId47" o:title=""/>
          </v:shape>
          <o:OLEObject Type="Embed" ProgID="Excel.Sheet.12" ShapeID="_x0000_i1025" DrawAspect="Content" ObjectID="_1426509936" r:id="rId48"/>
        </w:object>
      </w:r>
    </w:p>
    <w:sectPr w:rsidR="00641F1C" w:rsidRPr="00C161E3" w:rsidSect="003A42EC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A8D" w:rsidRDefault="00B61A8D" w:rsidP="009E201C">
      <w:pPr>
        <w:spacing w:after="0" w:line="240" w:lineRule="auto"/>
      </w:pPr>
      <w:r>
        <w:separator/>
      </w:r>
    </w:p>
  </w:endnote>
  <w:endnote w:type="continuationSeparator" w:id="0">
    <w:p w:rsidR="00B61A8D" w:rsidRDefault="00B61A8D" w:rsidP="009E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A8D" w:rsidRDefault="00B61A8D" w:rsidP="009E201C">
      <w:pPr>
        <w:spacing w:after="0" w:line="240" w:lineRule="auto"/>
      </w:pPr>
      <w:r>
        <w:separator/>
      </w:r>
    </w:p>
  </w:footnote>
  <w:footnote w:type="continuationSeparator" w:id="0">
    <w:p w:rsidR="00B61A8D" w:rsidRDefault="00B61A8D" w:rsidP="009E2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0A11"/>
    <w:multiLevelType w:val="hybridMultilevel"/>
    <w:tmpl w:val="C34A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A36A5"/>
    <w:multiLevelType w:val="hybridMultilevel"/>
    <w:tmpl w:val="2D08F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11B26"/>
    <w:multiLevelType w:val="hybridMultilevel"/>
    <w:tmpl w:val="781C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93513"/>
    <w:multiLevelType w:val="hybridMultilevel"/>
    <w:tmpl w:val="28FA8862"/>
    <w:lvl w:ilvl="0" w:tplc="8196E3D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420D3C"/>
    <w:multiLevelType w:val="hybridMultilevel"/>
    <w:tmpl w:val="B2DC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63056"/>
    <w:multiLevelType w:val="hybridMultilevel"/>
    <w:tmpl w:val="340C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30EA8"/>
    <w:multiLevelType w:val="hybridMultilevel"/>
    <w:tmpl w:val="0C102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70B55"/>
    <w:multiLevelType w:val="hybridMultilevel"/>
    <w:tmpl w:val="CBC03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21294"/>
    <w:multiLevelType w:val="hybridMultilevel"/>
    <w:tmpl w:val="42E6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E1"/>
    <w:rsid w:val="000A5590"/>
    <w:rsid w:val="001068BE"/>
    <w:rsid w:val="00113129"/>
    <w:rsid w:val="00140968"/>
    <w:rsid w:val="00190747"/>
    <w:rsid w:val="00192A8E"/>
    <w:rsid w:val="001971BC"/>
    <w:rsid w:val="001C0713"/>
    <w:rsid w:val="0024432F"/>
    <w:rsid w:val="00252BBF"/>
    <w:rsid w:val="00262018"/>
    <w:rsid w:val="00287980"/>
    <w:rsid w:val="002D3CF6"/>
    <w:rsid w:val="002F43AC"/>
    <w:rsid w:val="003166F0"/>
    <w:rsid w:val="003363C9"/>
    <w:rsid w:val="0034422F"/>
    <w:rsid w:val="00361B72"/>
    <w:rsid w:val="00375980"/>
    <w:rsid w:val="0039426F"/>
    <w:rsid w:val="003A0FC0"/>
    <w:rsid w:val="003A42EC"/>
    <w:rsid w:val="003C5C8F"/>
    <w:rsid w:val="003F164C"/>
    <w:rsid w:val="00425FD1"/>
    <w:rsid w:val="004D3806"/>
    <w:rsid w:val="004E1695"/>
    <w:rsid w:val="004F44A5"/>
    <w:rsid w:val="005053FB"/>
    <w:rsid w:val="00515FD7"/>
    <w:rsid w:val="00581438"/>
    <w:rsid w:val="00641F1C"/>
    <w:rsid w:val="006A4CA2"/>
    <w:rsid w:val="006E5F19"/>
    <w:rsid w:val="006F7ECA"/>
    <w:rsid w:val="00731BEF"/>
    <w:rsid w:val="007632DD"/>
    <w:rsid w:val="007E66F8"/>
    <w:rsid w:val="007F1DC1"/>
    <w:rsid w:val="00832E79"/>
    <w:rsid w:val="00866229"/>
    <w:rsid w:val="008C5A5D"/>
    <w:rsid w:val="008C71F0"/>
    <w:rsid w:val="008E236A"/>
    <w:rsid w:val="008E7657"/>
    <w:rsid w:val="009213AE"/>
    <w:rsid w:val="00970262"/>
    <w:rsid w:val="00980831"/>
    <w:rsid w:val="009C16D9"/>
    <w:rsid w:val="009D2AB5"/>
    <w:rsid w:val="009E201C"/>
    <w:rsid w:val="009F339E"/>
    <w:rsid w:val="00A1153A"/>
    <w:rsid w:val="00A33CFD"/>
    <w:rsid w:val="00A33FEA"/>
    <w:rsid w:val="00A340E1"/>
    <w:rsid w:val="00A50601"/>
    <w:rsid w:val="00AF3F58"/>
    <w:rsid w:val="00B01A66"/>
    <w:rsid w:val="00B4230B"/>
    <w:rsid w:val="00B61A8D"/>
    <w:rsid w:val="00BD2B0D"/>
    <w:rsid w:val="00C05B75"/>
    <w:rsid w:val="00C161E3"/>
    <w:rsid w:val="00C31032"/>
    <w:rsid w:val="00C722FD"/>
    <w:rsid w:val="00DE3CD0"/>
    <w:rsid w:val="00DF374F"/>
    <w:rsid w:val="00E13304"/>
    <w:rsid w:val="00E31B2F"/>
    <w:rsid w:val="00E326DD"/>
    <w:rsid w:val="00EE7D7D"/>
    <w:rsid w:val="00F03508"/>
    <w:rsid w:val="00F36406"/>
    <w:rsid w:val="00F5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61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3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230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2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01C"/>
  </w:style>
  <w:style w:type="paragraph" w:styleId="Footer">
    <w:name w:val="footer"/>
    <w:basedOn w:val="Normal"/>
    <w:link w:val="FooterChar"/>
    <w:uiPriority w:val="99"/>
    <w:unhideWhenUsed/>
    <w:rsid w:val="009E2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61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3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230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2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01C"/>
  </w:style>
  <w:style w:type="paragraph" w:styleId="Footer">
    <w:name w:val="footer"/>
    <w:basedOn w:val="Normal"/>
    <w:link w:val="FooterChar"/>
    <w:uiPriority w:val="99"/>
    <w:unhideWhenUsed/>
    <w:rsid w:val="009E2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mericaslongleaf.org/media/8516/Longleaf%20History%20and%20Partnering.pptx" TargetMode="External"/><Relationship Id="rId18" Type="http://schemas.openxmlformats.org/officeDocument/2006/relationships/hyperlink" Target="http://www.americaslongleaf.org/media/8513/minogue_030311.ppt" TargetMode="External"/><Relationship Id="rId26" Type="http://schemas.openxmlformats.org/officeDocument/2006/relationships/hyperlink" Target="http://www.americaslongleaf.org/media/8552/Preparing%20Cutover%20woodland%20for%20lonlgeaf%20establishment.ppt" TargetMode="External"/><Relationship Id="rId39" Type="http://schemas.openxmlformats.org/officeDocument/2006/relationships/hyperlink" Target="http://www.americaslongleaf.org/media/8577/Longleaf%20Economics%20One-Pager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mericaslongleaf.org/media/8543/Longleaf%20Note%204%20_%20Before%20Planting%20Dichotomous%20Key%20Site%20Prep%20on%20Ag%20Lands.pdf" TargetMode="External"/><Relationship Id="rId34" Type="http://schemas.openxmlformats.org/officeDocument/2006/relationships/hyperlink" Target="http://www.americaslongleaf.org/media/8570/Longleaf%20Initiative%20One%20Pager.pdf" TargetMode="External"/><Relationship Id="rId42" Type="http://schemas.openxmlformats.org/officeDocument/2006/relationships/hyperlink" Target="http://www.americaslongleaf.org/resources/publications/" TargetMode="External"/><Relationship Id="rId47" Type="http://schemas.openxmlformats.org/officeDocument/2006/relationships/image" Target="media/image1.emf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mericaslongleaf.org/media/2435/llp_conservation_brochure_070511.pdf" TargetMode="External"/><Relationship Id="rId17" Type="http://schemas.openxmlformats.org/officeDocument/2006/relationships/hyperlink" Target="http://www.americaslongleaf.org/media/8528/Keys%20to%20successfully%20planting%20longleaf%20pine.ppt" TargetMode="External"/><Relationship Id="rId25" Type="http://schemas.openxmlformats.org/officeDocument/2006/relationships/hyperlink" Target="http://www.americaslongleaf.org/media/8549/Maintenance%20of%20longleaf%20plantations%20after%20planting.ppt" TargetMode="External"/><Relationship Id="rId33" Type="http://schemas.openxmlformats.org/officeDocument/2006/relationships/hyperlink" Target="http://youtu.be/KNfyWddnkbs" TargetMode="External"/><Relationship Id="rId38" Type="http://schemas.openxmlformats.org/officeDocument/2006/relationships/hyperlink" Target="http://www.americaslongleaf.org/media/8580/The%20Economics%20of%20Longleaf%20Pine%20Management%20Final%20%28Longleaf%20Alliance%29.pdf" TargetMode="External"/><Relationship Id="rId46" Type="http://schemas.openxmlformats.org/officeDocument/2006/relationships/hyperlink" Target="http://www.americaslongleaf.org/media/8608/General%20Rules%20for%20Burning%20Longleaf%20%28Longleaf%20Alliance%29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ericaslongleaf.org/media/8531/Longleaf%20Pine%20Decision%20Matrix%20(Clayson).pdf" TargetMode="External"/><Relationship Id="rId20" Type="http://schemas.openxmlformats.org/officeDocument/2006/relationships/hyperlink" Target="http://www.americaslongleaf.org/media/8540/Guide%20for%20Planting%20and%20Establishing%20LLP%20(Longleaf%20Alliance).pdf" TargetMode="External"/><Relationship Id="rId29" Type="http://schemas.openxmlformats.org/officeDocument/2006/relationships/hyperlink" Target="http://www.americaslongleaf.org/media/8562/WildlifeFire_Beck_nopics.pptx" TargetMode="External"/><Relationship Id="rId41" Type="http://schemas.openxmlformats.org/officeDocument/2006/relationships/hyperlink" Target="http://www.americaslongleaf.org/media/8621/Longleaf%20Economics.ppt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youtu.be/Z6-1WWvMBSw" TargetMode="External"/><Relationship Id="rId24" Type="http://schemas.openxmlformats.org/officeDocument/2006/relationships/hyperlink" Target="http://www.americaslongleaf.org/media/8537/Establishing%20longleaf%20pine.ppt" TargetMode="External"/><Relationship Id="rId32" Type="http://schemas.openxmlformats.org/officeDocument/2006/relationships/hyperlink" Target="http://www.americaslongleaf.org/media/8592/8%20FL%20LLA%20Academy%20Mark%20Seed%20Quality,%20Planting%20Release%20updated.ppt" TargetMode="External"/><Relationship Id="rId37" Type="http://schemas.openxmlformats.org/officeDocument/2006/relationships/hyperlink" Target="http://www.americaslongleaf.org/media/8630/NRCS%20LLP%20ppt.%2012-12-12.ppt" TargetMode="External"/><Relationship Id="rId40" Type="http://schemas.openxmlformats.org/officeDocument/2006/relationships/hyperlink" Target="http://www.americaslongleaf.org/resources/publications/" TargetMode="External"/><Relationship Id="rId45" Type="http://schemas.openxmlformats.org/officeDocument/2006/relationships/hyperlink" Target="http://www.americaslongleaf.org/media/8605/Fire%20Effects%20on%20Breeding%20Birds%20%28NFWF%2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mericaslongleaf.org/media/8624/LL%20History%20Talk%20LLP%20Field%20Day%20May12.pptx" TargetMode="External"/><Relationship Id="rId23" Type="http://schemas.openxmlformats.org/officeDocument/2006/relationships/hyperlink" Target="http://www.americaslongleaf.org/media/8534/5%20FL%20Natural%20Regeneration.ppt" TargetMode="External"/><Relationship Id="rId28" Type="http://schemas.openxmlformats.org/officeDocument/2006/relationships/hyperlink" Target="http://www.americaslongleaf.org/media/8556/Establishing%20Native%20Warm%20Season%20Grasses%20for%20Upland%20Wildlife%20(NWTF).pdf" TargetMode="External"/><Relationship Id="rId36" Type="http://schemas.openxmlformats.org/officeDocument/2006/relationships/hyperlink" Target="http://www.americaslongleaf.org/media/8595/NRCS_LLPI_General.ppt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nwtf.org/in_your_state/regional_directors.php" TargetMode="External"/><Relationship Id="rId19" Type="http://schemas.openxmlformats.org/officeDocument/2006/relationships/hyperlink" Target="http://youtu.be/COmJ-313v9A" TargetMode="External"/><Relationship Id="rId31" Type="http://schemas.openxmlformats.org/officeDocument/2006/relationships/hyperlink" Target="http://www.longleafalliance.org/longleaf-nurseries/nursery-listings" TargetMode="External"/><Relationship Id="rId44" Type="http://schemas.openxmlformats.org/officeDocument/2006/relationships/hyperlink" Target="http://www.americaslongleaf.org/media/8602/Converting%20to%20Longleaf%20with%20Underplantin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ngleafalliance.org/" TargetMode="External"/><Relationship Id="rId14" Type="http://schemas.openxmlformats.org/officeDocument/2006/relationships/hyperlink" Target="http://www.americaslongleaf.org/media/8521/LongleafPineEstablishment_Bost.pptx" TargetMode="External"/><Relationship Id="rId22" Type="http://schemas.openxmlformats.org/officeDocument/2006/relationships/hyperlink" Target="http://www.americaslongleaf.org/media/8546/Longleaf%20Note%205%20_%20Aftering%20Planting%20Dichotomous%20Key%20Herbaceous%20Release.pdf" TargetMode="External"/><Relationship Id="rId27" Type="http://schemas.openxmlformats.org/officeDocument/2006/relationships/hyperlink" Target="http://www.americaslongleaf.org/media/8559/Prescribed%20Burning%20in%20Souther%20Pine%20Forests_Fire%20Ecology,%20Techniques,%20and%20Uses%20for%20Wildlife.pdf" TargetMode="External"/><Relationship Id="rId30" Type="http://schemas.openxmlformats.org/officeDocument/2006/relationships/hyperlink" Target="http://www.americaslongleaf.org/media/8627/Longleaf%20and%20Longbeards%20PP%20in%20MS%202012.ppt" TargetMode="External"/><Relationship Id="rId35" Type="http://schemas.openxmlformats.org/officeDocument/2006/relationships/hyperlink" Target="http://www.americaslongleaf.org/media/8586/NRCS_LLPI_East_Texas.ppt" TargetMode="External"/><Relationship Id="rId43" Type="http://schemas.openxmlformats.org/officeDocument/2006/relationships/hyperlink" Target="http://www.americaslongleaf.org/media/8599/Avian%20response%20to%20Longleaf%20Afforestation%20Projects%20%28USDA-NRCS%29.pdf" TargetMode="External"/><Relationship Id="rId48" Type="http://schemas.openxmlformats.org/officeDocument/2006/relationships/package" Target="embeddings/Microsoft_Excel_Worksheet1.xlsx"/><Relationship Id="rId8" Type="http://schemas.openxmlformats.org/officeDocument/2006/relationships/hyperlink" Target="http://www.americaslongleaf.org/implementation/implementation-tea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2390</TotalTime>
  <Pages>4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IRNR</Company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</dc:creator>
  <cp:lastModifiedBy>Stephanie</cp:lastModifiedBy>
  <cp:revision>25</cp:revision>
  <dcterms:created xsi:type="dcterms:W3CDTF">2013-03-21T20:46:00Z</dcterms:created>
  <dcterms:modified xsi:type="dcterms:W3CDTF">2013-04-03T20:59:00Z</dcterms:modified>
</cp:coreProperties>
</file>