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DA" w:rsidRPr="004A2B97" w:rsidRDefault="00F12FDA" w:rsidP="00F15361">
      <w:bookmarkStart w:id="0" w:name="_GoBack"/>
      <w:bookmarkEnd w:id="0"/>
    </w:p>
    <w:p w:rsidR="00F12FDA" w:rsidRPr="004A2B97" w:rsidRDefault="00F12FDA" w:rsidP="00F15361">
      <w:pPr>
        <w:jc w:val="center"/>
        <w:rPr>
          <w:b/>
        </w:rPr>
      </w:pPr>
    </w:p>
    <w:p w:rsidR="00F12FDA" w:rsidRPr="004A2B97" w:rsidRDefault="00F12FDA" w:rsidP="00F15361">
      <w:pPr>
        <w:jc w:val="center"/>
        <w:rPr>
          <w:b/>
        </w:rPr>
      </w:pPr>
    </w:p>
    <w:p w:rsidR="00F12FDA" w:rsidRPr="004A2B97" w:rsidRDefault="00F12FDA" w:rsidP="00F15361">
      <w:pPr>
        <w:jc w:val="center"/>
        <w:rPr>
          <w:b/>
        </w:rPr>
      </w:pPr>
    </w:p>
    <w:p w:rsidR="00F12FDA" w:rsidRPr="004A2B97" w:rsidRDefault="00F12FDA" w:rsidP="00F15361">
      <w:pPr>
        <w:jc w:val="center"/>
        <w:rPr>
          <w:b/>
        </w:rPr>
      </w:pPr>
    </w:p>
    <w:p w:rsidR="00F12FDA" w:rsidRPr="004A2B97" w:rsidRDefault="00F12FDA" w:rsidP="00F15361">
      <w:pPr>
        <w:jc w:val="center"/>
        <w:rPr>
          <w:b/>
        </w:rPr>
      </w:pPr>
    </w:p>
    <w:p w:rsidR="00F12FDA" w:rsidRPr="004A2B97" w:rsidRDefault="00F12FDA" w:rsidP="00F15361">
      <w:pPr>
        <w:ind w:right="-540"/>
        <w:jc w:val="center"/>
        <w:rPr>
          <w:b/>
        </w:rPr>
      </w:pPr>
    </w:p>
    <w:p w:rsidR="00F12FDA" w:rsidRPr="004A2B97" w:rsidRDefault="00F12FDA" w:rsidP="00F15361">
      <w:pPr>
        <w:jc w:val="center"/>
        <w:rPr>
          <w:b/>
        </w:rPr>
      </w:pPr>
    </w:p>
    <w:p w:rsidR="00F12FDA" w:rsidRPr="004A2B97" w:rsidRDefault="00F12FDA" w:rsidP="00F15361">
      <w:pPr>
        <w:jc w:val="center"/>
        <w:rPr>
          <w:b/>
        </w:rPr>
      </w:pPr>
      <w:r w:rsidRPr="004A2B97">
        <w:rPr>
          <w:b/>
        </w:rPr>
        <w:t xml:space="preserve">MEMORANDUM OF </w:t>
      </w:r>
    </w:p>
    <w:p w:rsidR="00F12FDA" w:rsidRPr="004A2B97" w:rsidRDefault="00F12FDA" w:rsidP="00F15361">
      <w:pPr>
        <w:jc w:val="center"/>
        <w:rPr>
          <w:b/>
        </w:rPr>
      </w:pPr>
      <w:r w:rsidRPr="004A2B97">
        <w:rPr>
          <w:b/>
        </w:rPr>
        <w:t>UNDERSTANDING (MOU)</w:t>
      </w:r>
    </w:p>
    <w:p w:rsidR="00F12FDA" w:rsidRPr="004A2B97" w:rsidRDefault="00F12FDA" w:rsidP="00F15361">
      <w:pPr>
        <w:jc w:val="center"/>
        <w:rPr>
          <w:b/>
        </w:rPr>
      </w:pPr>
    </w:p>
    <w:p w:rsidR="00F12FDA" w:rsidRPr="004A2B97" w:rsidRDefault="00F12FDA" w:rsidP="00F15361">
      <w:pPr>
        <w:jc w:val="center"/>
        <w:rPr>
          <w:b/>
        </w:rPr>
      </w:pPr>
      <w:smartTag w:uri="urn:schemas-microsoft-com:office:smarttags" w:element="place">
        <w:r w:rsidRPr="004A2B97">
          <w:rPr>
            <w:b/>
          </w:rPr>
          <w:t>APALACHICOLA</w:t>
        </w:r>
      </w:smartTag>
      <w:r w:rsidRPr="004A2B97">
        <w:rPr>
          <w:b/>
        </w:rPr>
        <w:t xml:space="preserve"> REGIONAL </w:t>
      </w:r>
    </w:p>
    <w:p w:rsidR="00F12FDA" w:rsidRPr="004A2B97" w:rsidRDefault="00F12FDA" w:rsidP="00F15361">
      <w:pPr>
        <w:jc w:val="center"/>
        <w:rPr>
          <w:b/>
        </w:rPr>
      </w:pPr>
      <w:r w:rsidRPr="004A2B97">
        <w:rPr>
          <w:b/>
        </w:rPr>
        <w:t xml:space="preserve">STEWARDSHIP </w:t>
      </w:r>
      <w:smartTag w:uri="urn:schemas-microsoft-com:office:smarttags" w:element="City">
        <w:smartTag w:uri="urn:schemas-microsoft-com:office:smarttags" w:element="place">
          <w:r w:rsidRPr="004A2B97">
            <w:rPr>
              <w:b/>
            </w:rPr>
            <w:t>ALLIANCE</w:t>
          </w:r>
        </w:smartTag>
      </w:smartTag>
      <w:r w:rsidRPr="004A2B97">
        <w:rPr>
          <w:b/>
        </w:rPr>
        <w:t xml:space="preserve"> </w:t>
      </w:r>
    </w:p>
    <w:p w:rsidR="00F12FDA" w:rsidRPr="004A2B97" w:rsidRDefault="00F12FDA" w:rsidP="00F15361">
      <w:pPr>
        <w:jc w:val="center"/>
        <w:rPr>
          <w:b/>
        </w:rPr>
      </w:pPr>
    </w:p>
    <w:p w:rsidR="00F12FDA" w:rsidRPr="004A2B97" w:rsidRDefault="00F12FDA" w:rsidP="00F15361">
      <w:pPr>
        <w:jc w:val="center"/>
      </w:pPr>
      <w:r w:rsidRPr="004A2B97">
        <w:t>Participating Agencies/Organizations</w:t>
      </w:r>
    </w:p>
    <w:p w:rsidR="00F12FDA" w:rsidRPr="004A2B97" w:rsidRDefault="00F12FDA" w:rsidP="00F15361">
      <w:pPr>
        <w:jc w:val="center"/>
      </w:pPr>
    </w:p>
    <w:p w:rsidR="00F12FDA" w:rsidRPr="004A2B97" w:rsidRDefault="00F12FDA" w:rsidP="00F15361">
      <w:pPr>
        <w:jc w:val="center"/>
      </w:pPr>
      <w:smartTag w:uri="urn:schemas-microsoft-com:office:smarttags" w:element="State">
        <w:smartTag w:uri="urn:schemas-microsoft-com:office:smarttags" w:element="place">
          <w:r w:rsidRPr="004A2B97">
            <w:t>Florida</w:t>
          </w:r>
        </w:smartTag>
      </w:smartTag>
      <w:r w:rsidRPr="004A2B97">
        <w:t xml:space="preserve"> Fish and Wildlife Conservation Commission</w:t>
      </w:r>
    </w:p>
    <w:p w:rsidR="00F12FDA" w:rsidRPr="004A2B97" w:rsidRDefault="00F12FDA" w:rsidP="00F15361">
      <w:pPr>
        <w:jc w:val="center"/>
      </w:pPr>
      <w:r>
        <w:t>Florida Department of Environmental Protection</w:t>
      </w:r>
    </w:p>
    <w:p w:rsidR="00F12FDA" w:rsidRDefault="00F12FDA" w:rsidP="00F15361">
      <w:pPr>
        <w:jc w:val="center"/>
      </w:pPr>
      <w:smartTag w:uri="urn:schemas-microsoft-com:office:smarttags" w:element="State">
        <w:smartTag w:uri="urn:schemas-microsoft-com:office:smarttags" w:element="place">
          <w:r w:rsidRPr="004A2B97">
            <w:t>Florida</w:t>
          </w:r>
        </w:smartTag>
      </w:smartTag>
      <w:r w:rsidRPr="004A2B97">
        <w:t xml:space="preserve"> Division of Forestry</w:t>
      </w:r>
    </w:p>
    <w:p w:rsidR="00F12FDA" w:rsidRPr="004A2B97" w:rsidRDefault="00F12FDA" w:rsidP="00F15361">
      <w:pPr>
        <w:jc w:val="center"/>
      </w:pPr>
      <w:r w:rsidRPr="004A2B97">
        <w:t>The Nature Conservancy</w:t>
      </w:r>
    </w:p>
    <w:p w:rsidR="00F12FDA" w:rsidRPr="004A2B97" w:rsidRDefault="00F12FDA" w:rsidP="00985B26">
      <w:pPr>
        <w:jc w:val="center"/>
      </w:pPr>
      <w:r>
        <w:t>Northwest Florida Water Management District</w:t>
      </w:r>
    </w:p>
    <w:p w:rsidR="00F12FDA" w:rsidRDefault="00F12FDA" w:rsidP="00F15361">
      <w:pPr>
        <w:jc w:val="center"/>
      </w:pPr>
      <w:r w:rsidRPr="004A2B97">
        <w:t>U</w:t>
      </w:r>
      <w:r>
        <w:t xml:space="preserve">. </w:t>
      </w:r>
      <w:r w:rsidRPr="004A2B97">
        <w:t>S</w:t>
      </w:r>
      <w:r>
        <w:t>.</w:t>
      </w:r>
      <w:r w:rsidRPr="004A2B97">
        <w:t xml:space="preserve"> Fish and Wildlife Service</w:t>
      </w:r>
    </w:p>
    <w:p w:rsidR="00F12FDA" w:rsidRDefault="00F12FDA" w:rsidP="00F15361">
      <w:pPr>
        <w:jc w:val="center"/>
      </w:pPr>
      <w:r>
        <w:t>U. S. Forest Service</w:t>
      </w:r>
    </w:p>
    <w:p w:rsidR="00F12FDA" w:rsidRDefault="00F12FDA" w:rsidP="00F15361">
      <w:pPr>
        <w:jc w:val="center"/>
      </w:pPr>
      <w:r>
        <w:t>Bureau of Land Management</w:t>
      </w:r>
    </w:p>
    <w:p w:rsidR="00F12FDA" w:rsidRPr="00A43040" w:rsidRDefault="00F12FDA" w:rsidP="00985B26">
      <w:pPr>
        <w:jc w:val="center"/>
      </w:pPr>
      <w:r w:rsidRPr="00572F6F">
        <w:t xml:space="preserve">National Interagency Prescribed </w:t>
      </w:r>
      <w:smartTag w:uri="urn:schemas-microsoft-com:office:smarttags" w:element="PlaceName">
        <w:smartTag w:uri="urn:schemas-microsoft-com:office:smarttags" w:element="place">
          <w:r w:rsidRPr="00572F6F">
            <w:t>Fire</w:t>
          </w:r>
        </w:smartTag>
        <w:r w:rsidRPr="00572F6F">
          <w:t xml:space="preserve"> </w:t>
        </w:r>
        <w:smartTag w:uri="urn:schemas-microsoft-com:office:smarttags" w:element="PlaceName">
          <w:r w:rsidRPr="00572F6F">
            <w:t>Training</w:t>
          </w:r>
        </w:smartTag>
        <w:r w:rsidRPr="00572F6F">
          <w:t xml:space="preserve"> </w:t>
        </w:r>
        <w:smartTag w:uri="urn:schemas-microsoft-com:office:smarttags" w:element="PlaceType">
          <w:r w:rsidRPr="00572F6F">
            <w:t>Center</w:t>
          </w:r>
        </w:smartTag>
      </w:smartTag>
    </w:p>
    <w:p w:rsidR="00F12FDA" w:rsidRPr="004A2B97" w:rsidRDefault="00F12FDA" w:rsidP="00F15361">
      <w:pPr>
        <w:jc w:val="center"/>
      </w:pPr>
    </w:p>
    <w:p w:rsidR="00F12FDA" w:rsidRPr="004A2B97" w:rsidRDefault="00F12FDA" w:rsidP="00F15361">
      <w:pPr>
        <w:jc w:val="center"/>
        <w:sectPr w:rsidR="00F12FDA" w:rsidRPr="004A2B97" w:rsidSect="00F15361">
          <w:footerReference w:type="even" r:id="rId8"/>
          <w:footerReference w:type="default" r:id="rId9"/>
          <w:endnotePr>
            <w:numFmt w:val="decimal"/>
          </w:endnotePr>
          <w:pgSz w:w="12240" w:h="15840" w:code="1"/>
          <w:pgMar w:top="1440" w:right="1440" w:bottom="1440" w:left="1440" w:header="720" w:footer="720" w:gutter="0"/>
          <w:pgNumType w:start="1"/>
          <w:cols w:space="720"/>
          <w:noEndnote/>
          <w:titlePg/>
        </w:sectPr>
      </w:pPr>
    </w:p>
    <w:p w:rsidR="00F12FDA" w:rsidRPr="004A2B97" w:rsidRDefault="00F12FDA" w:rsidP="00CE4FF7">
      <w:pPr>
        <w:tabs>
          <w:tab w:val="left" w:pos="720"/>
        </w:tabs>
        <w:rPr>
          <w:b/>
        </w:rPr>
      </w:pPr>
      <w:r>
        <w:rPr>
          <w:b/>
        </w:rPr>
        <w:lastRenderedPageBreak/>
        <w:t>I.</w:t>
      </w:r>
      <w:r>
        <w:rPr>
          <w:b/>
        </w:rPr>
        <w:tab/>
      </w:r>
      <w:r w:rsidRPr="004A2B97">
        <w:rPr>
          <w:b/>
        </w:rPr>
        <w:t xml:space="preserve">Background </w:t>
      </w:r>
      <w:r w:rsidRPr="004A2B97">
        <w:rPr>
          <w:b/>
        </w:rPr>
        <w:tab/>
      </w:r>
    </w:p>
    <w:p w:rsidR="00F12FDA" w:rsidRPr="004A2B97" w:rsidRDefault="00F12FDA" w:rsidP="00F15361">
      <w:r w:rsidRPr="004A2B97">
        <w:tab/>
      </w:r>
    </w:p>
    <w:p w:rsidR="00F12FDA" w:rsidRDefault="00F12FDA" w:rsidP="00CE4FF7">
      <w:pPr>
        <w:tabs>
          <w:tab w:val="left" w:pos="5040"/>
        </w:tabs>
        <w:rPr>
          <w:bCs/>
        </w:rPr>
      </w:pPr>
      <w:r w:rsidRPr="004A2B97">
        <w:t>The Parties agree to collectively initiate and implement a strategy for the conservation and stewardship of the natural resources</w:t>
      </w:r>
      <w:r>
        <w:t xml:space="preserve"> managed by the participants within the alliance </w:t>
      </w:r>
      <w:r w:rsidRPr="004A2B97">
        <w:t xml:space="preserve">known as the Apalachicola Regional Stewardship Alliance (ARSA) in northwest </w:t>
      </w:r>
      <w:smartTag w:uri="urn:schemas-microsoft-com:office:smarttags" w:element="State">
        <w:smartTag w:uri="urn:schemas-microsoft-com:office:smarttags" w:element="place">
          <w:r w:rsidRPr="004A2B97">
            <w:t>Florida</w:t>
          </w:r>
        </w:smartTag>
      </w:smartTag>
      <w:r w:rsidRPr="004A2B97">
        <w:t xml:space="preserve">.  ARSA is a unique public/private landowner collaboration </w:t>
      </w:r>
      <w:r>
        <w:t xml:space="preserve">seeking </w:t>
      </w:r>
      <w:r w:rsidRPr="004A2B97">
        <w:t xml:space="preserve">to address conservation needs and opportunities on over one million acres in northwest </w:t>
      </w:r>
      <w:smartTag w:uri="urn:schemas-microsoft-com:office:smarttags" w:element="State">
        <w:smartTag w:uri="urn:schemas-microsoft-com:office:smarttags" w:element="place">
          <w:r w:rsidRPr="004A2B97">
            <w:t>Florida</w:t>
          </w:r>
        </w:smartTag>
      </w:smartTag>
      <w:r w:rsidRPr="004A2B97">
        <w:t xml:space="preserve">.  </w:t>
      </w:r>
      <w:smartTag w:uri="urn:schemas-microsoft-com:office:smarttags" w:element="place">
        <w:r w:rsidRPr="004A2B97">
          <w:rPr>
            <w:bCs/>
          </w:rPr>
          <w:t>Northwest Florida</w:t>
        </w:r>
      </w:smartTag>
      <w:r w:rsidRPr="004A2B97">
        <w:rPr>
          <w:bCs/>
        </w:rPr>
        <w:t xml:space="preserve"> has been identified by The Nature Conservancy as a national “hot spot”</w:t>
      </w:r>
      <w:r>
        <w:rPr>
          <w:bCs/>
        </w:rPr>
        <w:t xml:space="preserve"> of biodiversity </w:t>
      </w:r>
      <w:r w:rsidRPr="004A2B97">
        <w:rPr>
          <w:bCs/>
        </w:rPr>
        <w:t xml:space="preserve">due to the region’s remarkable assemblage of plants and animals and the threats posed by incompatible development and habitat fragmentation.  This area encompassed by ARSA </w:t>
      </w:r>
      <w:r>
        <w:rPr>
          <w:bCs/>
        </w:rPr>
        <w:t xml:space="preserve">consists of </w:t>
      </w:r>
      <w:r w:rsidRPr="004A2B97">
        <w:rPr>
          <w:bCs/>
        </w:rPr>
        <w:t xml:space="preserve">the </w:t>
      </w:r>
      <w:smartTag w:uri="urn:schemas-microsoft-com:office:smarttags" w:element="PlaceName">
        <w:r w:rsidRPr="004A2B97">
          <w:rPr>
            <w:bCs/>
          </w:rPr>
          <w:t>Apalachicola</w:t>
        </w:r>
      </w:smartTag>
      <w:r w:rsidRPr="004A2B97">
        <w:rPr>
          <w:bCs/>
        </w:rPr>
        <w:t xml:space="preserve"> </w:t>
      </w:r>
      <w:smartTag w:uri="urn:schemas-microsoft-com:office:smarttags" w:element="PlaceType">
        <w:r w:rsidRPr="004A2B97">
          <w:rPr>
            <w:bCs/>
          </w:rPr>
          <w:t>River</w:t>
        </w:r>
      </w:smartTag>
      <w:r w:rsidRPr="004A2B97">
        <w:rPr>
          <w:bCs/>
        </w:rPr>
        <w:t xml:space="preserve"> corridor</w:t>
      </w:r>
      <w:r>
        <w:rPr>
          <w:bCs/>
        </w:rPr>
        <w:t xml:space="preserve">, barrier islands, a large portion of the </w:t>
      </w:r>
      <w:smartTag w:uri="urn:schemas-microsoft-com:office:smarttags" w:element="place">
        <w:r>
          <w:rPr>
            <w:bCs/>
          </w:rPr>
          <w:t>Big Bend</w:t>
        </w:r>
      </w:smartTag>
      <w:r>
        <w:rPr>
          <w:bCs/>
        </w:rPr>
        <w:t>,</w:t>
      </w:r>
      <w:r w:rsidRPr="004A2B97">
        <w:rPr>
          <w:bCs/>
        </w:rPr>
        <w:t xml:space="preserve"> </w:t>
      </w:r>
      <w:r>
        <w:rPr>
          <w:bCs/>
        </w:rPr>
        <w:t>and hundreds of thousands of acres of longleaf pine and wiregrass habitats (i.e. sandhill, mesic flatwoods, wet flatwoods and upland pine).  This diverse and complex landscape is host to</w:t>
      </w:r>
      <w:r w:rsidRPr="004A2B97">
        <w:rPr>
          <w:b/>
          <w:bCs/>
        </w:rPr>
        <w:t xml:space="preserve"> </w:t>
      </w:r>
      <w:r w:rsidRPr="004A2B97">
        <w:rPr>
          <w:bCs/>
        </w:rPr>
        <w:t xml:space="preserve">Department of Defense installations, a National Forest, </w:t>
      </w:r>
      <w:r>
        <w:rPr>
          <w:bCs/>
        </w:rPr>
        <w:t xml:space="preserve">two </w:t>
      </w:r>
      <w:r w:rsidRPr="004A2B97">
        <w:rPr>
          <w:bCs/>
        </w:rPr>
        <w:t xml:space="preserve">National Wildlife Refuges, </w:t>
      </w:r>
      <w:smartTag w:uri="urn:schemas-microsoft-com:office:smarttags" w:element="PlaceType">
        <w:smartTag w:uri="urn:schemas-microsoft-com:office:smarttags" w:element="place">
          <w:r>
            <w:rPr>
              <w:bCs/>
            </w:rPr>
            <w:t>S</w:t>
          </w:r>
          <w:r w:rsidRPr="004A2B97">
            <w:rPr>
              <w:bCs/>
            </w:rPr>
            <w:t>tate</w:t>
          </w:r>
        </w:smartTag>
        <w:r w:rsidRPr="004A2B97">
          <w:rPr>
            <w:bCs/>
          </w:rPr>
          <w:t xml:space="preserve"> </w:t>
        </w:r>
        <w:smartTag w:uri="urn:schemas-microsoft-com:office:smarttags" w:element="PlaceType">
          <w:r w:rsidRPr="004A2B97">
            <w:rPr>
              <w:bCs/>
            </w:rPr>
            <w:t>Forests</w:t>
          </w:r>
        </w:smartTag>
      </w:smartTag>
      <w:r w:rsidRPr="004A2B97">
        <w:rPr>
          <w:bCs/>
        </w:rPr>
        <w:t xml:space="preserve"> and Wildlife Management Areas, </w:t>
      </w:r>
      <w:r>
        <w:rPr>
          <w:bCs/>
        </w:rPr>
        <w:t>S</w:t>
      </w:r>
      <w:r w:rsidRPr="004A2B97">
        <w:rPr>
          <w:bCs/>
        </w:rPr>
        <w:t xml:space="preserve">tate </w:t>
      </w:r>
      <w:r>
        <w:rPr>
          <w:bCs/>
        </w:rPr>
        <w:t>P</w:t>
      </w:r>
      <w:r w:rsidRPr="004A2B97">
        <w:rPr>
          <w:bCs/>
        </w:rPr>
        <w:t>arks</w:t>
      </w:r>
      <w:r>
        <w:rPr>
          <w:bCs/>
        </w:rPr>
        <w:t xml:space="preserve"> and Coastal/Aquatic Managed Areas, Northwest Florida Water Management District properties and abundant forested privately owned properties</w:t>
      </w:r>
      <w:r w:rsidRPr="004A2B97">
        <w:rPr>
          <w:bCs/>
        </w:rPr>
        <w:t>.</w:t>
      </w:r>
    </w:p>
    <w:p w:rsidR="00F12FDA" w:rsidRDefault="00F12FDA" w:rsidP="006F758C">
      <w:pPr>
        <w:tabs>
          <w:tab w:val="left" w:pos="5040"/>
        </w:tabs>
        <w:rPr>
          <w:bCs/>
        </w:rPr>
      </w:pPr>
    </w:p>
    <w:p w:rsidR="00F12FDA" w:rsidRDefault="00F12FDA" w:rsidP="006F758C">
      <w:pPr>
        <w:tabs>
          <w:tab w:val="left" w:pos="5040"/>
        </w:tabs>
      </w:pPr>
      <w:r>
        <w:rPr>
          <w:bCs/>
        </w:rPr>
        <w:t xml:space="preserve">Due to the complex and resource intensive nature of land management in the region, no one landowner or agency consistently has the capacity to address all of the stewardship issues that arise.  However, it is recognized that within the group of participants, meaningful partnerships could be made for mutual benefit to address these land management challenges.  Chief among these challenges for all Partners is prescribed fire.  Not only is this activity complex and resource intensive, but also it is the most important ecological process for the majority of the ARSA region.  </w:t>
      </w:r>
      <w:r w:rsidRPr="004A2B97">
        <w:t xml:space="preserve">With few exceptions, </w:t>
      </w:r>
      <w:smartTag w:uri="urn:schemas-microsoft-com:office:smarttags" w:element="State">
        <w:smartTag w:uri="urn:schemas-microsoft-com:office:smarttags" w:element="place">
          <w:r w:rsidRPr="004A2B97">
            <w:t>Florida</w:t>
          </w:r>
        </w:smartTag>
      </w:smartTag>
      <w:r w:rsidRPr="004A2B97">
        <w:t xml:space="preserve">’s plant and animal communities have co-evolved with the presence of routine and wide ranging fires.  Once a product of natural ignitions, fire has in recent history been utilized as a tool first by the Native Americans, then by the European settlers.  Because of this familiarity with fire, many of our native plant and animal species are now dependent upon the presence of various cycles of fire from the two to three year burning rotation of a longleaf pine-wire-grass savannah to the burn cycles of scrub </w:t>
      </w:r>
      <w:r>
        <w:t xml:space="preserve">and basin swamps </w:t>
      </w:r>
      <w:r w:rsidRPr="004A2B97">
        <w:t>which are measured in decades.</w:t>
      </w:r>
    </w:p>
    <w:p w:rsidR="00F12FDA" w:rsidRPr="004A2B97" w:rsidRDefault="00F12FDA" w:rsidP="006F758C">
      <w:r w:rsidRPr="004A2B97">
        <w:tab/>
      </w:r>
    </w:p>
    <w:p w:rsidR="00F12FDA" w:rsidRDefault="00F12FDA" w:rsidP="006F758C">
      <w:r w:rsidRPr="004A2B97">
        <w:t>As responsible environmental managers, it is our mission to keep the natural process of fire within our remaining natural areas.  Fire can be used as a method of ecosystem maintenance, to maintain a population of threatened plants or animals and as a successful method to reduce the natural buildup of flammable vegetation.</w:t>
      </w:r>
      <w:r>
        <w:t xml:space="preserve">  The positive results of prescribed fire are consistently observed as large wildfires lose momentum when they spread into areas recently treated with prescribed fire.  Also, cost relationships associated with fighting wildfire vs. applying prescribed fire have been estimated conservatively to be 50 to 1.</w:t>
      </w:r>
    </w:p>
    <w:p w:rsidR="00F12FDA" w:rsidRDefault="00F12FDA" w:rsidP="006F758C"/>
    <w:p w:rsidR="00F12FDA" w:rsidRDefault="00F12FDA" w:rsidP="006F758C">
      <w:r>
        <w:t>Although restoring the natural fire regime to partner lands is an important focus of ARSA; we also recognize that there are many other areas of land management expertise that could potentially be shared between alliance partners including the following:</w:t>
      </w:r>
    </w:p>
    <w:p w:rsidR="00F12FDA" w:rsidRDefault="00F12FDA" w:rsidP="006F758C">
      <w:pPr>
        <w:numPr>
          <w:ilvl w:val="0"/>
          <w:numId w:val="37"/>
        </w:numPr>
      </w:pPr>
      <w:r>
        <w:t>Ground cover restoration</w:t>
      </w:r>
    </w:p>
    <w:p w:rsidR="00F12FDA" w:rsidRDefault="00F12FDA" w:rsidP="006F758C">
      <w:pPr>
        <w:numPr>
          <w:ilvl w:val="0"/>
          <w:numId w:val="37"/>
        </w:numPr>
      </w:pPr>
      <w:r>
        <w:t>Hydrologic restoration</w:t>
      </w:r>
    </w:p>
    <w:p w:rsidR="00F12FDA" w:rsidRDefault="00F12FDA" w:rsidP="006F758C">
      <w:pPr>
        <w:numPr>
          <w:ilvl w:val="0"/>
          <w:numId w:val="37"/>
        </w:numPr>
      </w:pPr>
      <w:r>
        <w:t>Invasive exotic species control</w:t>
      </w:r>
    </w:p>
    <w:p w:rsidR="00F12FDA" w:rsidRDefault="00F12FDA" w:rsidP="006F758C">
      <w:pPr>
        <w:numPr>
          <w:ilvl w:val="0"/>
          <w:numId w:val="37"/>
        </w:numPr>
      </w:pPr>
      <w:r>
        <w:t>Rare species management</w:t>
      </w:r>
    </w:p>
    <w:p w:rsidR="00F12FDA" w:rsidRDefault="00F12FDA" w:rsidP="006F758C">
      <w:pPr>
        <w:numPr>
          <w:ilvl w:val="0"/>
          <w:numId w:val="37"/>
        </w:numPr>
      </w:pPr>
      <w:r>
        <w:lastRenderedPageBreak/>
        <w:t>Ecological monitoring</w:t>
      </w:r>
    </w:p>
    <w:p w:rsidR="00F12FDA" w:rsidRDefault="00F12FDA" w:rsidP="006F758C">
      <w:pPr>
        <w:numPr>
          <w:ilvl w:val="0"/>
          <w:numId w:val="37"/>
        </w:numPr>
      </w:pPr>
      <w:r>
        <w:t>Law enforcement</w:t>
      </w:r>
    </w:p>
    <w:p w:rsidR="00F12FDA" w:rsidRDefault="00F12FDA" w:rsidP="006F758C">
      <w:pPr>
        <w:numPr>
          <w:ilvl w:val="0"/>
          <w:numId w:val="37"/>
        </w:numPr>
      </w:pPr>
      <w:r>
        <w:t>Timber and/or vegetation management</w:t>
      </w:r>
    </w:p>
    <w:p w:rsidR="00F12FDA" w:rsidRDefault="00F12FDA" w:rsidP="006F758C">
      <w:pPr>
        <w:numPr>
          <w:ilvl w:val="0"/>
          <w:numId w:val="37"/>
        </w:numPr>
      </w:pPr>
      <w:r>
        <w:t>Cultural resources</w:t>
      </w:r>
    </w:p>
    <w:p w:rsidR="00F12FDA" w:rsidRDefault="00F12FDA" w:rsidP="006F758C">
      <w:pPr>
        <w:numPr>
          <w:ilvl w:val="0"/>
          <w:numId w:val="37"/>
        </w:numPr>
      </w:pPr>
      <w:r>
        <w:t>Visitor management</w:t>
      </w:r>
    </w:p>
    <w:p w:rsidR="00F12FDA" w:rsidRDefault="00F12FDA" w:rsidP="006F758C">
      <w:pPr>
        <w:numPr>
          <w:ilvl w:val="0"/>
          <w:numId w:val="37"/>
        </w:numPr>
      </w:pPr>
      <w:r>
        <w:t>Outreach and Public Affairs</w:t>
      </w:r>
    </w:p>
    <w:p w:rsidR="00F12FDA" w:rsidRDefault="00F12FDA" w:rsidP="006F758C">
      <w:pPr>
        <w:numPr>
          <w:ilvl w:val="0"/>
          <w:numId w:val="37"/>
        </w:numPr>
      </w:pPr>
      <w:r>
        <w:t>Volunteer Opportunities</w:t>
      </w:r>
    </w:p>
    <w:p w:rsidR="00F12FDA" w:rsidRDefault="00F12FDA" w:rsidP="006F758C"/>
    <w:p w:rsidR="00F12FDA" w:rsidRPr="004A2B97" w:rsidRDefault="00F12FDA" w:rsidP="006F758C">
      <w:r>
        <w:t xml:space="preserve">Therefore all parties to this MOU may not necessarily be involved in fire management, or be able to participate in collaborative fire events, as discussed in a subsequent section of this MOU. </w:t>
      </w:r>
    </w:p>
    <w:p w:rsidR="00F12FDA" w:rsidRDefault="00F12FDA" w:rsidP="00F15361"/>
    <w:p w:rsidR="00F12FDA" w:rsidRPr="004A2B97" w:rsidRDefault="00F12FDA" w:rsidP="00CE4FF7">
      <w:pPr>
        <w:tabs>
          <w:tab w:val="left" w:pos="720"/>
        </w:tabs>
        <w:rPr>
          <w:b/>
        </w:rPr>
      </w:pPr>
      <w:r>
        <w:rPr>
          <w:b/>
        </w:rPr>
        <w:t>II.</w:t>
      </w:r>
      <w:r>
        <w:rPr>
          <w:b/>
        </w:rPr>
        <w:tab/>
      </w:r>
      <w:r w:rsidRPr="004A2B97">
        <w:rPr>
          <w:b/>
        </w:rPr>
        <w:t>Objectives</w:t>
      </w:r>
    </w:p>
    <w:p w:rsidR="00F12FDA" w:rsidRPr="004A2B97" w:rsidRDefault="00F12FDA" w:rsidP="00F15361">
      <w:pPr>
        <w:ind w:left="360"/>
      </w:pPr>
    </w:p>
    <w:p w:rsidR="00F12FDA" w:rsidRPr="004A2B97" w:rsidRDefault="00F12FDA" w:rsidP="00CE4FF7">
      <w:r w:rsidRPr="004A2B97">
        <w:t xml:space="preserve">This Memorandum of Understanding (MOU) is hereby entered into this ____ day of _______, </w:t>
      </w:r>
      <w:r w:rsidR="00043CFB" w:rsidRPr="004A2B97">
        <w:t>20</w:t>
      </w:r>
      <w:r w:rsidR="00043CFB">
        <w:t>10</w:t>
      </w:r>
      <w:r w:rsidR="00043CFB" w:rsidRPr="004A2B97">
        <w:t xml:space="preserve"> </w:t>
      </w:r>
      <w:r w:rsidRPr="004A2B97">
        <w:t>between The Florida Department of Agriculture, Division of Forestry (FDOF), Florida Department of Environmental Protection,</w:t>
      </w:r>
      <w:r>
        <w:t xml:space="preserve"> (DEP)</w:t>
      </w:r>
      <w:r w:rsidRPr="004A2B97">
        <w:t>, the Florida Fish and Wildlife Conservation Commission (FWC), the US Fish and Wildlife Service (USFWS)</w:t>
      </w:r>
      <w:r>
        <w:t xml:space="preserve">, US Forest Service (USFS), Bureau of Land Management (BLM),  </w:t>
      </w:r>
      <w:r w:rsidRPr="00572F6F">
        <w:t>National Interagency Prescribed Fire Training Center</w:t>
      </w:r>
      <w:r>
        <w:t xml:space="preserve">, (PFTC), Northwest Florida Water Management District (NWFWMD) </w:t>
      </w:r>
      <w:r w:rsidRPr="004A2B97">
        <w:t xml:space="preserve">and The Nature Conservancy (TNC), </w:t>
      </w:r>
      <w:r>
        <w:t xml:space="preserve">(collectively, “Parties” or “Partners”), </w:t>
      </w:r>
      <w:r w:rsidRPr="004A2B97">
        <w:t>covering reciprocal fire use, as well as providing mutual assistance for other land management activities, sharing information, and communicating to the public our mutual management successes in meeting both individual and common goals related to this MO</w:t>
      </w:r>
      <w:r>
        <w:t>U</w:t>
      </w:r>
      <w:r w:rsidRPr="004A2B97">
        <w:t xml:space="preserve">.  This MOU establishes the Apalachicola Regional Stewardship Alliance (ARSA), which will provide staffing and equipment to conduct prescribed fires on lands administered by the participating </w:t>
      </w:r>
      <w:r>
        <w:t>P</w:t>
      </w:r>
      <w:r w:rsidRPr="004A2B97">
        <w:t xml:space="preserve">arties, cooperate with fire training and education opportunities, and will promote public understanding and acceptance of prescribed fire in this region. In many instances a prescribed burning program is limited by its personnel, equipment, or local weather.  It is the intent of this cooperative effort that by uniting skills, tools, and abilities that the combined burning accomplished by the ARSA will exceed the sum total of the respective agencies and entities on their own.  This MOU also provides for the sharing of information concerning land management and ecosystem restoration techniques.  </w:t>
      </w:r>
      <w:r>
        <w:t>Lastly, it is the intent that this MOU serve as a vehicle</w:t>
      </w:r>
      <w:r w:rsidRPr="004A2B97">
        <w:t xml:space="preserve"> for sharing of resources to promote ground cover restoration.  These resources could include but would not be limited to seed collecting and planting equipment, personnel, as well as providing sites for the collection of native ground cover seed. </w:t>
      </w:r>
    </w:p>
    <w:p w:rsidR="00F12FDA" w:rsidRPr="004A2B97" w:rsidRDefault="00F12FDA" w:rsidP="00F15361">
      <w:pPr>
        <w:ind w:left="360"/>
      </w:pPr>
    </w:p>
    <w:p w:rsidR="00F12FDA" w:rsidRDefault="00F12FDA" w:rsidP="00CE4FF7">
      <w:r>
        <w:rPr>
          <w:b/>
        </w:rPr>
        <w:t>III.</w:t>
      </w:r>
      <w:r>
        <w:rPr>
          <w:b/>
        </w:rPr>
        <w:tab/>
      </w:r>
      <w:r w:rsidRPr="004A2B97">
        <w:rPr>
          <w:b/>
        </w:rPr>
        <w:t>Goals</w:t>
      </w:r>
    </w:p>
    <w:p w:rsidR="00F12FDA" w:rsidRPr="004A2B97" w:rsidRDefault="00F12FDA" w:rsidP="00F15361">
      <w:pPr>
        <w:ind w:left="360"/>
      </w:pPr>
    </w:p>
    <w:p w:rsidR="00F12FDA" w:rsidRDefault="00F12FDA" w:rsidP="00F15361">
      <w:pPr>
        <w:ind w:firstLine="720"/>
      </w:pPr>
      <w:r w:rsidRPr="004A2B97">
        <w:t>(1) Protect, restore and manage lands that will sustain the high biodiversity of the region</w:t>
      </w:r>
      <w:r>
        <w:t xml:space="preserve">. </w:t>
      </w:r>
    </w:p>
    <w:p w:rsidR="00F12FDA" w:rsidRDefault="00F12FDA" w:rsidP="00F15361">
      <w:pPr>
        <w:ind w:firstLine="720"/>
      </w:pPr>
    </w:p>
    <w:p w:rsidR="00F12FDA" w:rsidRDefault="00F12FDA" w:rsidP="00AE0AB9">
      <w:pPr>
        <w:ind w:left="720"/>
      </w:pPr>
      <w:r>
        <w:t>(2). Conduct biannual meetings (location to rotate amongst Partners) to share information concerning the land management expertise identified above, share updates related to ongoing projects and to discuss/schedule potential resource needs.</w:t>
      </w:r>
    </w:p>
    <w:p w:rsidR="00F12FDA" w:rsidRDefault="00F12FDA" w:rsidP="00AE0AB9">
      <w:pPr>
        <w:ind w:left="720"/>
      </w:pPr>
    </w:p>
    <w:p w:rsidR="00F12FDA" w:rsidRDefault="00F12FDA" w:rsidP="00F15361">
      <w:pPr>
        <w:ind w:firstLine="720"/>
      </w:pPr>
      <w:r w:rsidRPr="004A2B97">
        <w:t>(</w:t>
      </w:r>
      <w:r>
        <w:t>3</w:t>
      </w:r>
      <w:r w:rsidRPr="004A2B97">
        <w:t xml:space="preserve">) Increase the fire management capacity of all </w:t>
      </w:r>
      <w:r>
        <w:t>P</w:t>
      </w:r>
      <w:r w:rsidRPr="004A2B97">
        <w:t>artners involved with this MOU</w:t>
      </w:r>
      <w:r>
        <w:t xml:space="preserve">. </w:t>
      </w:r>
    </w:p>
    <w:p w:rsidR="00F12FDA" w:rsidRDefault="00F12FDA" w:rsidP="00F15361">
      <w:pPr>
        <w:ind w:firstLine="720"/>
      </w:pPr>
    </w:p>
    <w:p w:rsidR="00F12FDA" w:rsidRPr="004A2B97" w:rsidRDefault="00F12FDA" w:rsidP="00F46B16">
      <w:pPr>
        <w:ind w:left="720"/>
      </w:pPr>
      <w:r>
        <w:lastRenderedPageBreak/>
        <w:t>(4) Continuously maintain a chairperson whose term will not exceed one year.  Chair will rotate amongst participating Partners.  Nominations and voting will be conducted at the end of each chairperson’s one-year term.</w:t>
      </w:r>
    </w:p>
    <w:p w:rsidR="00F12FDA" w:rsidRPr="004A2B97" w:rsidRDefault="00F12FDA" w:rsidP="00F14C61">
      <w:pPr>
        <w:ind w:left="720"/>
      </w:pPr>
    </w:p>
    <w:p w:rsidR="00F12FDA" w:rsidRPr="004A2B97" w:rsidRDefault="00F12FDA" w:rsidP="00F15361">
      <w:pPr>
        <w:ind w:firstLine="720"/>
      </w:pPr>
      <w:r w:rsidRPr="004A2B97">
        <w:t xml:space="preserve">To achieve these goals within the ARSA, the Parties will, subject to each Party’s legal </w:t>
      </w:r>
      <w:r>
        <w:tab/>
      </w:r>
      <w:r w:rsidRPr="004A2B97">
        <w:t>authorities, regulations, policies, programmatic priorities and availability of funding:</w:t>
      </w:r>
    </w:p>
    <w:p w:rsidR="00F12FDA" w:rsidRPr="004A2B97" w:rsidRDefault="00F12FDA" w:rsidP="00F15361"/>
    <w:p w:rsidR="00F12FDA" w:rsidRDefault="00F12FDA" w:rsidP="00F15361">
      <w:pPr>
        <w:numPr>
          <w:ilvl w:val="0"/>
          <w:numId w:val="17"/>
        </w:numPr>
      </w:pPr>
      <w:r>
        <w:t>Freely share land management expertise and resources as practicable and per agency/landowner policy.</w:t>
      </w:r>
    </w:p>
    <w:p w:rsidR="00F12FDA" w:rsidRDefault="00F12FDA" w:rsidP="00DF6A63">
      <w:pPr>
        <w:ind w:left="360"/>
      </w:pPr>
    </w:p>
    <w:p w:rsidR="00F12FDA" w:rsidRPr="004A2B97" w:rsidRDefault="00F12FDA" w:rsidP="00DF6A63">
      <w:pPr>
        <w:numPr>
          <w:ilvl w:val="1"/>
          <w:numId w:val="17"/>
        </w:numPr>
        <w:tabs>
          <w:tab w:val="clear" w:pos="1440"/>
          <w:tab w:val="num" w:pos="720"/>
        </w:tabs>
        <w:ind w:left="720"/>
      </w:pPr>
      <w:r w:rsidRPr="004A2B97">
        <w:t>Enhance communication and coordination among participants and</w:t>
      </w:r>
      <w:r>
        <w:t xml:space="preserve"> other interested parties </w:t>
      </w:r>
      <w:r w:rsidRPr="004A2B97">
        <w:t>to identify opportunities for collaborative fire events.</w:t>
      </w:r>
      <w:r>
        <w:t xml:space="preserve">  Among other benefits, this will facilitate coordination and operational success during emergency incidents such as wildfire and tropical weather.</w:t>
      </w:r>
    </w:p>
    <w:p w:rsidR="00F12FDA" w:rsidRPr="004A2B97" w:rsidRDefault="00F12FDA" w:rsidP="00F15361"/>
    <w:p w:rsidR="00F12FDA" w:rsidRPr="004A2B97" w:rsidRDefault="00F12FDA" w:rsidP="00F15361">
      <w:pPr>
        <w:numPr>
          <w:ilvl w:val="0"/>
          <w:numId w:val="17"/>
        </w:numPr>
      </w:pPr>
      <w:r>
        <w:t xml:space="preserve">Seek </w:t>
      </w:r>
      <w:r w:rsidRPr="004A2B97">
        <w:t>federal, state, regional, local and private funding to support prescribed fire activities and training.</w:t>
      </w:r>
    </w:p>
    <w:p w:rsidR="00F12FDA" w:rsidRPr="004A2B97" w:rsidRDefault="00F12FDA" w:rsidP="00F15361"/>
    <w:p w:rsidR="00F12FDA" w:rsidRPr="004A2B97" w:rsidRDefault="00F12FDA" w:rsidP="00F15361">
      <w:pPr>
        <w:numPr>
          <w:ilvl w:val="0"/>
          <w:numId w:val="17"/>
        </w:numPr>
      </w:pPr>
      <w:r w:rsidRPr="004A2B97">
        <w:t>Promote the education of interested private individual</w:t>
      </w:r>
      <w:r>
        <w:t>s</w:t>
      </w:r>
      <w:r w:rsidRPr="004A2B97">
        <w:t xml:space="preserve"> and corporate landowners on fire management activities.  </w:t>
      </w:r>
    </w:p>
    <w:p w:rsidR="00F12FDA" w:rsidRPr="004A2B97" w:rsidRDefault="00F12FDA" w:rsidP="00F15361"/>
    <w:p w:rsidR="00F12FDA" w:rsidRDefault="00F12FDA" w:rsidP="00F15361">
      <w:pPr>
        <w:numPr>
          <w:ilvl w:val="0"/>
          <w:numId w:val="17"/>
        </w:numPr>
      </w:pPr>
      <w:r w:rsidRPr="004A2B97">
        <w:t xml:space="preserve">Work to achieve landscape-level </w:t>
      </w:r>
      <w:r>
        <w:t>conservation</w:t>
      </w:r>
      <w:r w:rsidRPr="004A2B97">
        <w:t xml:space="preserve"> through increased sharing of </w:t>
      </w:r>
      <w:r>
        <w:t>ecosystem management</w:t>
      </w:r>
      <w:r w:rsidRPr="004A2B97">
        <w:t xml:space="preserve"> goals across agency boundaries.</w:t>
      </w:r>
    </w:p>
    <w:p w:rsidR="00F12FDA" w:rsidRDefault="00F12FDA" w:rsidP="00DF6A63"/>
    <w:p w:rsidR="00F12FDA" w:rsidRPr="004A2B97" w:rsidRDefault="00F12FDA" w:rsidP="00B029AF">
      <w:pPr>
        <w:numPr>
          <w:ilvl w:val="0"/>
          <w:numId w:val="17"/>
        </w:numPr>
      </w:pPr>
      <w:r>
        <w:t>Provide opportunities for both prescribed fire and wildfire training for all participants in the form of standardized National Wildfire Coordinating Group (NWCG) training and on the ground mentoring.</w:t>
      </w:r>
    </w:p>
    <w:p w:rsidR="00F12FDA" w:rsidRPr="004A2B97" w:rsidRDefault="00F12FDA" w:rsidP="00F15361"/>
    <w:p w:rsidR="00F12FDA" w:rsidRPr="004A2B97" w:rsidRDefault="00F12FDA" w:rsidP="00F15361"/>
    <w:p w:rsidR="00F12FDA" w:rsidRPr="004A2B97" w:rsidRDefault="00F12FDA" w:rsidP="00F15361">
      <w:r w:rsidRPr="00CE4FF7">
        <w:rPr>
          <w:b/>
        </w:rPr>
        <w:t>IV.</w:t>
      </w:r>
      <w:r w:rsidRPr="004A2B97">
        <w:tab/>
      </w:r>
      <w:r w:rsidRPr="004A2B97">
        <w:rPr>
          <w:b/>
        </w:rPr>
        <w:t>Statement of Mutual Benefit and Interest</w:t>
      </w:r>
    </w:p>
    <w:p w:rsidR="00F12FDA" w:rsidRPr="004A2B97" w:rsidRDefault="00F12FDA" w:rsidP="00F15361"/>
    <w:p w:rsidR="00F12FDA" w:rsidRPr="004A2B97" w:rsidRDefault="00F12FDA" w:rsidP="00CE4FF7">
      <w:r w:rsidRPr="004A2B97">
        <w:t>The U. S. Fish and Wildlife Service desires to work with others to conserve, protect and enhance fish, wildlife, and plants and their habitats for the continuing benefit of the American people.  The Service desires to fulfill this mission by working in cooperation with agencies, individuals, non-profit organizations and other entities.</w:t>
      </w:r>
    </w:p>
    <w:p w:rsidR="00F12FDA" w:rsidRPr="004A2B97" w:rsidRDefault="00F12FDA" w:rsidP="00F15361">
      <w:pPr>
        <w:ind w:firstLine="720"/>
      </w:pPr>
    </w:p>
    <w:p w:rsidR="00F12FDA" w:rsidRPr="004A2B97" w:rsidRDefault="00F12FDA" w:rsidP="00CE4FF7">
      <w:r w:rsidRPr="004A2B97">
        <w:t>The U.S. Forest Service desires to support acquisition and management initiatives to deal more effectively with fire and fuels build up, invasive species, loss and fragmentation of open spaces, and unmanaged recreation as they relate to the adjoining Apalachicola National Forest and the Florida National Scenic Trail corridor.</w:t>
      </w:r>
    </w:p>
    <w:p w:rsidR="00F12FDA" w:rsidRPr="004A2B97" w:rsidRDefault="00F12FDA" w:rsidP="00A43040"/>
    <w:p w:rsidR="00F12FDA" w:rsidRPr="004A2B97" w:rsidRDefault="00F12FDA" w:rsidP="00CE4FF7">
      <w:r w:rsidRPr="004A2B97">
        <w:t>The Florida Department of Environmental Protection desires to sustain biodiversity, protect water resources, link protected natural areas, and provide outdoor recreation opportunities to a growing population of residents and tourists.</w:t>
      </w:r>
    </w:p>
    <w:p w:rsidR="00F12FDA" w:rsidRPr="004A2B97" w:rsidRDefault="00F12FDA" w:rsidP="00F15361">
      <w:pPr>
        <w:ind w:firstLine="720"/>
      </w:pPr>
    </w:p>
    <w:p w:rsidR="00F12FDA" w:rsidRPr="004A2B97" w:rsidRDefault="00F12FDA" w:rsidP="00CE4FF7">
      <w:r w:rsidRPr="004A2B97">
        <w:lastRenderedPageBreak/>
        <w:t>The</w:t>
      </w:r>
      <w:r>
        <w:t xml:space="preserve"> Florida</w:t>
      </w:r>
      <w:r w:rsidRPr="004A2B97">
        <w:t xml:space="preserve"> Department of Agriculture and Consumer Services, Division of Forestry, desires to protect and manage Florida’s forest resources through a stewardship ethic assuring these natural resources will be restored, conserved and maintained so as to provide sustainable forest management, sound resource protection, and maximum responsible public access for recreational opportunities now and for future generations.  </w:t>
      </w:r>
    </w:p>
    <w:p w:rsidR="00F12FDA" w:rsidRPr="004A2B97" w:rsidRDefault="00F12FDA" w:rsidP="00F15361">
      <w:pPr>
        <w:ind w:firstLine="720"/>
      </w:pPr>
    </w:p>
    <w:p w:rsidR="00F12FDA" w:rsidRPr="004A2B97" w:rsidRDefault="00F12FDA" w:rsidP="00CE4FF7">
      <w:r w:rsidRPr="004A2B97">
        <w:t xml:space="preserve">The Florida Fish and Wildlife Conservation Commission desires to </w:t>
      </w:r>
      <w:r>
        <w:t>create a sustainable and healthy future for Florida’s fish, wildlife, and their habitats and to provide recreational opportunities that foster stewardship of natural resources</w:t>
      </w:r>
      <w:r w:rsidRPr="004A2B97">
        <w:t>.</w:t>
      </w:r>
      <w:r>
        <w:t xml:space="preserve">  FWC will contribute to a landscape-level approach by integrating its habitat management into the landscape matrix, leveraging partnerships and collaborating with other scientific disciplines.</w:t>
      </w:r>
    </w:p>
    <w:p w:rsidR="00F12FDA" w:rsidRPr="004A2B97" w:rsidRDefault="00F12FDA" w:rsidP="00F15361">
      <w:pPr>
        <w:ind w:firstLine="720"/>
      </w:pPr>
    </w:p>
    <w:p w:rsidR="00F12FDA" w:rsidRPr="004A2B97" w:rsidRDefault="00F12FDA" w:rsidP="00CE4FF7">
      <w:r w:rsidRPr="004A2B97">
        <w:t>The Northwest Florida Water Management District desires to conserve and protect water resources, including aquifer recharge area, wetlands, springs, lakes and streams, while providing public access, general public recreation and restoration and protection of habitats in their natural state and condition.</w:t>
      </w:r>
    </w:p>
    <w:p w:rsidR="00F12FDA" w:rsidRPr="004A2B97" w:rsidRDefault="00F12FDA" w:rsidP="00F15361"/>
    <w:p w:rsidR="00F12FDA" w:rsidRDefault="00F12FDA" w:rsidP="00CE4FF7">
      <w:r w:rsidRPr="004A2B97">
        <w:t xml:space="preserve">The Nature Conservancy desires to preserve the plants, animals, and natural communities that represent </w:t>
      </w:r>
      <w:r>
        <w:t>global</w:t>
      </w:r>
      <w:r w:rsidRPr="004A2B97">
        <w:t xml:space="preserve"> diversity of life by protecting the lands and waters they need to survive.  The Nature Conservancy will work with partners to preserve and manage high priority conservation areas and functioning natural systems across the </w:t>
      </w:r>
      <w:proofErr w:type="spellStart"/>
      <w:r w:rsidRPr="004A2B97">
        <w:t>ecoregion</w:t>
      </w:r>
      <w:proofErr w:type="spellEnd"/>
      <w:r w:rsidRPr="004A2B97">
        <w:t xml:space="preserve"> by cooperating in joint prescribed fires and joint fire training sessions.</w:t>
      </w:r>
    </w:p>
    <w:p w:rsidR="00F12FDA" w:rsidRDefault="00F12FDA" w:rsidP="007F1AF0"/>
    <w:p w:rsidR="00F12FDA" w:rsidRPr="003A1126" w:rsidRDefault="00F12FDA" w:rsidP="00CE4FF7">
      <w:r w:rsidRPr="003A1126">
        <w:rPr>
          <w:bCs/>
          <w:color w:val="000000"/>
        </w:rPr>
        <w:t>The</w:t>
      </w:r>
      <w:r>
        <w:rPr>
          <w:bCs/>
          <w:color w:val="000000"/>
        </w:rPr>
        <w:t xml:space="preserve"> Bureau of Land Management</w:t>
      </w:r>
      <w:r w:rsidRPr="003A1126">
        <w:rPr>
          <w:bCs/>
          <w:color w:val="000000"/>
        </w:rPr>
        <w:t xml:space="preserve"> desires to support partnerships and management initiatives that enhance habitat improvement for native and special status species, promote species recovery, use fire to restore and maintain fire dependent plant communities, use effective integrated pest management techniques to control invasive species, and reduce excessive fuels on forest lands.</w:t>
      </w:r>
    </w:p>
    <w:p w:rsidR="00F12FDA" w:rsidRDefault="00F12FDA" w:rsidP="00F15361">
      <w:pPr>
        <w:ind w:firstLine="720"/>
        <w:rPr>
          <w:color w:val="FF0000"/>
        </w:rPr>
      </w:pPr>
    </w:p>
    <w:p w:rsidR="00F12FDA" w:rsidRPr="004A2B97" w:rsidRDefault="00F12FDA" w:rsidP="00CE4FF7">
      <w:r w:rsidRPr="00B010A6">
        <w:t>The National Interagency Prescribed Fire Training Center desires to participate with hosting agencies and organizations to train prescribed fire specialists, and conduct prescribed fire operations in accordance with prescribed fire plans that address a wide-range of land management objectives set forth in Land Management Plans.</w:t>
      </w:r>
    </w:p>
    <w:p w:rsidR="00F12FDA" w:rsidRPr="004A2B97" w:rsidRDefault="00F12FDA" w:rsidP="00F15361"/>
    <w:p w:rsidR="00F12FDA" w:rsidRPr="004A2B97" w:rsidRDefault="00F12FDA" w:rsidP="00CE4FF7">
      <w:pPr>
        <w:rPr>
          <w:b/>
        </w:rPr>
      </w:pPr>
      <w:r>
        <w:rPr>
          <w:b/>
        </w:rPr>
        <w:t>V.</w:t>
      </w:r>
      <w:r>
        <w:rPr>
          <w:b/>
        </w:rPr>
        <w:tab/>
      </w:r>
      <w:r w:rsidRPr="004A2B97">
        <w:rPr>
          <w:b/>
        </w:rPr>
        <w:t xml:space="preserve">Liability </w:t>
      </w:r>
    </w:p>
    <w:p w:rsidR="00F12FDA" w:rsidRPr="004A2B97" w:rsidRDefault="00F12FDA" w:rsidP="00F15361"/>
    <w:p w:rsidR="00F12FDA" w:rsidRPr="004A2B97" w:rsidRDefault="00F12FDA" w:rsidP="00CE4FF7">
      <w:pPr>
        <w:pStyle w:val="CommentText"/>
        <w:rPr>
          <w:sz w:val="24"/>
          <w:szCs w:val="24"/>
        </w:rPr>
      </w:pPr>
      <w:r w:rsidRPr="004A2B97">
        <w:rPr>
          <w:sz w:val="24"/>
          <w:szCs w:val="24"/>
        </w:rPr>
        <w:t xml:space="preserve">Each </w:t>
      </w:r>
      <w:r>
        <w:rPr>
          <w:sz w:val="24"/>
          <w:szCs w:val="24"/>
        </w:rPr>
        <w:t>P</w:t>
      </w:r>
      <w:r w:rsidRPr="004A2B97">
        <w:rPr>
          <w:sz w:val="24"/>
          <w:szCs w:val="24"/>
        </w:rPr>
        <w:t>arty agrees that it will be responsible for any and all risks of personal injury and property damage attributable to the negligent acts or omissions of itself and its officers, employees, and agents acting within the scope of their employment to the extent provided by law. Nothing herein shall constitute a waiver of sovereign immunity under Florida Statute 768.28</w:t>
      </w:r>
      <w:r w:rsidR="006C4878">
        <w:rPr>
          <w:sz w:val="24"/>
          <w:szCs w:val="24"/>
        </w:rPr>
        <w:t xml:space="preserve"> or the Federal Tort Claims Act</w:t>
      </w:r>
      <w:r w:rsidRPr="004A2B97">
        <w:rPr>
          <w:sz w:val="24"/>
          <w:szCs w:val="24"/>
        </w:rPr>
        <w:t xml:space="preserve">. </w:t>
      </w:r>
    </w:p>
    <w:p w:rsidR="00F12FDA" w:rsidRPr="004A2B97" w:rsidRDefault="00F12FDA" w:rsidP="00F15361">
      <w:pPr>
        <w:pStyle w:val="CommentText"/>
        <w:ind w:left="360"/>
        <w:rPr>
          <w:sz w:val="24"/>
          <w:szCs w:val="24"/>
        </w:rPr>
      </w:pPr>
    </w:p>
    <w:p w:rsidR="00F12FDA" w:rsidRPr="004A2B97" w:rsidRDefault="00F12FDA" w:rsidP="00CE4FF7">
      <w:pPr>
        <w:pStyle w:val="CommentText"/>
        <w:rPr>
          <w:sz w:val="24"/>
          <w:szCs w:val="24"/>
        </w:rPr>
      </w:pPr>
      <w:r w:rsidRPr="004A2B97">
        <w:rPr>
          <w:sz w:val="24"/>
          <w:szCs w:val="24"/>
        </w:rPr>
        <w:t xml:space="preserve">Each </w:t>
      </w:r>
      <w:r>
        <w:rPr>
          <w:sz w:val="24"/>
          <w:szCs w:val="24"/>
        </w:rPr>
        <w:t>P</w:t>
      </w:r>
      <w:r w:rsidRPr="004A2B97">
        <w:rPr>
          <w:sz w:val="24"/>
          <w:szCs w:val="24"/>
        </w:rPr>
        <w:t>arty agrees that it will be responsible for repairs to its own equipment which may become damaged through negligent acts or normal wear and tear during the course of a prescribed burn or o</w:t>
      </w:r>
      <w:r>
        <w:rPr>
          <w:sz w:val="24"/>
          <w:szCs w:val="24"/>
        </w:rPr>
        <w:t xml:space="preserve">ther land management activities or as a result of their employee’s actions.  Damage to its equipment through negligent acts by another Partner’s employees will be reimbursed for the cost of repair to the equipment by the damaging Partner.  </w:t>
      </w:r>
    </w:p>
    <w:p w:rsidR="00F12FDA" w:rsidRPr="004A2B97" w:rsidRDefault="00F12FDA" w:rsidP="00F15361">
      <w:pPr>
        <w:ind w:left="720"/>
      </w:pPr>
    </w:p>
    <w:p w:rsidR="00F12FDA" w:rsidRPr="004A2B97" w:rsidRDefault="00F12FDA" w:rsidP="00CE4FF7">
      <w:pPr>
        <w:pStyle w:val="CommentText"/>
        <w:rPr>
          <w:sz w:val="24"/>
          <w:szCs w:val="24"/>
        </w:rPr>
      </w:pPr>
      <w:r w:rsidRPr="004A2B97">
        <w:rPr>
          <w:sz w:val="24"/>
          <w:szCs w:val="24"/>
        </w:rPr>
        <w:t xml:space="preserve">No </w:t>
      </w:r>
      <w:r>
        <w:rPr>
          <w:sz w:val="24"/>
          <w:szCs w:val="24"/>
        </w:rPr>
        <w:t>P</w:t>
      </w:r>
      <w:r w:rsidRPr="004A2B97">
        <w:rPr>
          <w:sz w:val="24"/>
          <w:szCs w:val="24"/>
        </w:rPr>
        <w:t>arty</w:t>
      </w:r>
      <w:r>
        <w:rPr>
          <w:sz w:val="24"/>
          <w:szCs w:val="24"/>
        </w:rPr>
        <w:t>,</w:t>
      </w:r>
      <w:r w:rsidRPr="004A2B97">
        <w:rPr>
          <w:sz w:val="24"/>
          <w:szCs w:val="24"/>
        </w:rPr>
        <w:t xml:space="preserve"> just by entering into this agreement</w:t>
      </w:r>
      <w:r>
        <w:rPr>
          <w:sz w:val="24"/>
          <w:szCs w:val="24"/>
        </w:rPr>
        <w:t>,</w:t>
      </w:r>
      <w:r w:rsidRPr="004A2B97">
        <w:rPr>
          <w:sz w:val="24"/>
          <w:szCs w:val="24"/>
        </w:rPr>
        <w:t xml:space="preserve"> shall create or increase its liability.  This provision is solely for the benefit of the </w:t>
      </w:r>
      <w:r>
        <w:rPr>
          <w:sz w:val="24"/>
          <w:szCs w:val="24"/>
        </w:rPr>
        <w:t>P</w:t>
      </w:r>
      <w:r w:rsidRPr="004A2B97">
        <w:rPr>
          <w:sz w:val="24"/>
          <w:szCs w:val="24"/>
        </w:rPr>
        <w:t>arties signing and shall not confer any rights to any persons not signing.</w:t>
      </w:r>
    </w:p>
    <w:p w:rsidR="00F12FDA" w:rsidRPr="004A2B97" w:rsidRDefault="00F12FDA" w:rsidP="00F15361">
      <w:pPr>
        <w:pStyle w:val="CommentText"/>
        <w:rPr>
          <w:sz w:val="24"/>
          <w:szCs w:val="24"/>
        </w:rPr>
      </w:pPr>
    </w:p>
    <w:p w:rsidR="00F12FDA" w:rsidRPr="004A2B97" w:rsidRDefault="00F12FDA" w:rsidP="00CE4FF7">
      <w:pPr>
        <w:pStyle w:val="Heading1"/>
        <w:numPr>
          <w:ilvl w:val="0"/>
          <w:numId w:val="0"/>
        </w:numPr>
      </w:pPr>
      <w:r>
        <w:t>VI.</w:t>
      </w:r>
      <w:r>
        <w:tab/>
      </w:r>
      <w:r w:rsidRPr="004A2B97">
        <w:t>Prescribed Burning Operations and Responsibilities</w:t>
      </w:r>
    </w:p>
    <w:p w:rsidR="00F12FDA" w:rsidRPr="004A2B97" w:rsidRDefault="00F12FDA" w:rsidP="00F15361">
      <w:r w:rsidRPr="004A2B97">
        <w:tab/>
      </w:r>
    </w:p>
    <w:p w:rsidR="00F12FDA" w:rsidRPr="004A2B97" w:rsidRDefault="00F12FDA" w:rsidP="00F15361">
      <w:pPr>
        <w:numPr>
          <w:ilvl w:val="0"/>
          <w:numId w:val="11"/>
        </w:numPr>
      </w:pPr>
      <w:r w:rsidRPr="004A2B97">
        <w:t>Commo</w:t>
      </w:r>
      <w:r>
        <w:t>n Responsibilities</w:t>
      </w:r>
    </w:p>
    <w:p w:rsidR="00F12FDA" w:rsidRPr="004A2B97" w:rsidRDefault="00F12FDA" w:rsidP="00F15361">
      <w:pPr>
        <w:numPr>
          <w:ilvl w:val="0"/>
          <w:numId w:val="5"/>
        </w:numPr>
      </w:pPr>
      <w:r w:rsidRPr="004A2B97">
        <w:t xml:space="preserve">All prescribed burns performed under this MOU will be conducted in complete compliance with all laws regulating the use of prescribed fire; specifically Chapter 590.125(3) F.S., Chapter 5I-2.006 F.A.C. and, when applicable, the specific policies regarding prescribed burning of a </w:t>
      </w:r>
      <w:r>
        <w:t>P</w:t>
      </w:r>
      <w:r w:rsidRPr="004A2B97">
        <w:t xml:space="preserve">arty. Specific prescribed burning policies of the </w:t>
      </w:r>
      <w:r>
        <w:t>P</w:t>
      </w:r>
      <w:r w:rsidRPr="004A2B97">
        <w:t>arties are listed in Appendix B. (Specific Agency/Organization Requirements)</w:t>
      </w:r>
    </w:p>
    <w:p w:rsidR="00F12FDA" w:rsidRPr="004A2B97" w:rsidRDefault="00F12FDA" w:rsidP="00F15361"/>
    <w:p w:rsidR="00F12FDA" w:rsidRPr="004A2B97" w:rsidRDefault="00F12FDA" w:rsidP="00F15361">
      <w:pPr>
        <w:numPr>
          <w:ilvl w:val="0"/>
          <w:numId w:val="5"/>
        </w:numPr>
      </w:pPr>
      <w:r w:rsidRPr="004A2B97">
        <w:t xml:space="preserve">Each </w:t>
      </w:r>
      <w:r>
        <w:t>P</w:t>
      </w:r>
      <w:r w:rsidRPr="004A2B97">
        <w:t>arty to the MOU will be responsible for providing its own Personal Protective Equipment (PPE) for its participating employees.</w:t>
      </w:r>
    </w:p>
    <w:p w:rsidR="00F12FDA" w:rsidRPr="004A2B97" w:rsidRDefault="00F12FDA" w:rsidP="00F15361"/>
    <w:p w:rsidR="00F12FDA" w:rsidRPr="004A2B97" w:rsidRDefault="00F12FDA" w:rsidP="00F15361">
      <w:pPr>
        <w:numPr>
          <w:ilvl w:val="1"/>
          <w:numId w:val="5"/>
        </w:numPr>
      </w:pPr>
      <w:r w:rsidRPr="004A2B97">
        <w:t>Required PPE minimums</w:t>
      </w:r>
      <w:r>
        <w:t xml:space="preserve"> must be National Fire Protection Agency (NFPA) certified</w:t>
      </w:r>
      <w:r w:rsidRPr="004A2B97">
        <w:t>:</w:t>
      </w:r>
    </w:p>
    <w:p w:rsidR="00F12FDA" w:rsidRDefault="00F12FDA" w:rsidP="00F15361">
      <w:pPr>
        <w:numPr>
          <w:ilvl w:val="0"/>
          <w:numId w:val="1"/>
        </w:numPr>
      </w:pPr>
      <w:r>
        <w:t>Nomex clothing</w:t>
      </w:r>
    </w:p>
    <w:p w:rsidR="00F12FDA" w:rsidRPr="004A2B97" w:rsidRDefault="00F12FDA" w:rsidP="00F15361">
      <w:pPr>
        <w:numPr>
          <w:ilvl w:val="0"/>
          <w:numId w:val="1"/>
        </w:numPr>
      </w:pPr>
      <w:r w:rsidRPr="004A2B97">
        <w:t>Hardhat</w:t>
      </w:r>
      <w:r>
        <w:t xml:space="preserve"> </w:t>
      </w:r>
    </w:p>
    <w:p w:rsidR="00F12FDA" w:rsidRPr="004A2B97" w:rsidRDefault="00F12FDA" w:rsidP="00F15361">
      <w:pPr>
        <w:numPr>
          <w:ilvl w:val="0"/>
          <w:numId w:val="1"/>
        </w:numPr>
      </w:pPr>
      <w:r w:rsidRPr="004A2B97">
        <w:t>Leather gloves</w:t>
      </w:r>
    </w:p>
    <w:p w:rsidR="00F12FDA" w:rsidRPr="004A2B97" w:rsidRDefault="00F12FDA" w:rsidP="00F15361">
      <w:pPr>
        <w:numPr>
          <w:ilvl w:val="0"/>
          <w:numId w:val="1"/>
        </w:numPr>
      </w:pPr>
      <w:r w:rsidRPr="004A2B97">
        <w:t>Leather boots</w:t>
      </w:r>
    </w:p>
    <w:p w:rsidR="00F12FDA" w:rsidRPr="004A2B97" w:rsidRDefault="00F12FDA" w:rsidP="00F15361">
      <w:pPr>
        <w:numPr>
          <w:ilvl w:val="0"/>
          <w:numId w:val="1"/>
        </w:numPr>
      </w:pPr>
      <w:r>
        <w:t>Eye protection</w:t>
      </w:r>
    </w:p>
    <w:p w:rsidR="00F12FDA" w:rsidRPr="004A2B97" w:rsidRDefault="00F12FDA" w:rsidP="00F15361">
      <w:pPr>
        <w:numPr>
          <w:ilvl w:val="0"/>
          <w:numId w:val="1"/>
        </w:numPr>
      </w:pPr>
      <w:r w:rsidRPr="004A2B97">
        <w:t>Fire shelter</w:t>
      </w:r>
    </w:p>
    <w:p w:rsidR="00F12FDA" w:rsidRDefault="00F12FDA" w:rsidP="00F15361">
      <w:pPr>
        <w:numPr>
          <w:ilvl w:val="0"/>
          <w:numId w:val="1"/>
        </w:numPr>
      </w:pPr>
      <w:r w:rsidRPr="004A2B97">
        <w:t xml:space="preserve">Hand held radio </w:t>
      </w:r>
    </w:p>
    <w:p w:rsidR="00F12FDA" w:rsidRPr="004A2B97" w:rsidRDefault="00F12FDA" w:rsidP="00741BD9">
      <w:pPr>
        <w:ind w:left="1440"/>
      </w:pPr>
    </w:p>
    <w:p w:rsidR="00F12FDA" w:rsidRPr="004A2B97" w:rsidRDefault="00F12FDA" w:rsidP="00F15361">
      <w:pPr>
        <w:ind w:left="1440"/>
      </w:pPr>
      <w:r w:rsidRPr="004A2B97">
        <w:t xml:space="preserve">These minimums are for the general MOU only.  More stringent requirements may apply on prescribed burns at sites of certain </w:t>
      </w:r>
      <w:r>
        <w:t>P</w:t>
      </w:r>
      <w:r w:rsidRPr="004A2B97">
        <w:t xml:space="preserve">arties to this MOU.  See Appendix B (Specific Agency/Organization Requirements) for additional PPE needed for burns conducted with that specific </w:t>
      </w:r>
      <w:r>
        <w:t>P</w:t>
      </w:r>
      <w:r w:rsidRPr="004A2B97">
        <w:t>arty to the MOU.</w:t>
      </w:r>
    </w:p>
    <w:p w:rsidR="00F12FDA" w:rsidRPr="004A2B97" w:rsidRDefault="00F12FDA" w:rsidP="00F15361"/>
    <w:p w:rsidR="00F12FDA" w:rsidRPr="004A2B97" w:rsidRDefault="00F12FDA" w:rsidP="00F15361">
      <w:pPr>
        <w:numPr>
          <w:ilvl w:val="0"/>
          <w:numId w:val="5"/>
        </w:numPr>
      </w:pPr>
      <w:r w:rsidRPr="004A2B97">
        <w:t xml:space="preserve">Minimum Training Requirements for </w:t>
      </w:r>
      <w:r>
        <w:t>P</w:t>
      </w:r>
      <w:r w:rsidRPr="004A2B97">
        <w:t>arties:</w:t>
      </w:r>
    </w:p>
    <w:p w:rsidR="00F12FDA" w:rsidRPr="004A2B97" w:rsidRDefault="00F12FDA" w:rsidP="00F15361">
      <w:pPr>
        <w:ind w:left="1440"/>
      </w:pPr>
      <w:r w:rsidRPr="004A2B97">
        <w:t>National Wildfire Coordinating Group (NWCG) Courses</w:t>
      </w:r>
    </w:p>
    <w:p w:rsidR="00F12FDA" w:rsidRPr="004A2B97" w:rsidRDefault="00F12FDA" w:rsidP="00F15361">
      <w:pPr>
        <w:ind w:left="1440"/>
      </w:pPr>
      <w:r w:rsidRPr="004A2B97">
        <w:t xml:space="preserve">a. </w:t>
      </w:r>
    </w:p>
    <w:p w:rsidR="00F12FDA" w:rsidRPr="004A2B97" w:rsidRDefault="00F12FDA" w:rsidP="00F15361">
      <w:pPr>
        <w:numPr>
          <w:ilvl w:val="0"/>
          <w:numId w:val="16"/>
        </w:numPr>
      </w:pPr>
      <w:r w:rsidRPr="004A2B97">
        <w:t>S130 – Basic Wildland Fire Suppression</w:t>
      </w:r>
    </w:p>
    <w:p w:rsidR="00F12FDA" w:rsidRPr="004A2B97" w:rsidRDefault="00F12FDA" w:rsidP="00F15361">
      <w:pPr>
        <w:numPr>
          <w:ilvl w:val="0"/>
          <w:numId w:val="16"/>
        </w:numPr>
      </w:pPr>
      <w:r w:rsidRPr="004A2B97">
        <w:t>S190 – Introduction to Wildland Fire Behavior</w:t>
      </w:r>
    </w:p>
    <w:p w:rsidR="00F12FDA" w:rsidRPr="004A2B97" w:rsidRDefault="00F12FDA" w:rsidP="00F15361">
      <w:pPr>
        <w:numPr>
          <w:ilvl w:val="0"/>
          <w:numId w:val="16"/>
        </w:numPr>
      </w:pPr>
      <w:r w:rsidRPr="004A2B97">
        <w:t>I100 – Introduction to the Incident Command System</w:t>
      </w:r>
    </w:p>
    <w:p w:rsidR="00F12FDA" w:rsidRPr="004A2B97" w:rsidRDefault="00F12FDA" w:rsidP="00F15361">
      <w:pPr>
        <w:numPr>
          <w:ilvl w:val="0"/>
          <w:numId w:val="16"/>
        </w:numPr>
      </w:pPr>
      <w:r>
        <w:t>L180 – Human Factors on the Fire Line</w:t>
      </w:r>
    </w:p>
    <w:p w:rsidR="00F12FDA" w:rsidRPr="004A2B97" w:rsidRDefault="00F12FDA" w:rsidP="00F15361">
      <w:pPr>
        <w:ind w:left="2160"/>
      </w:pPr>
      <w:r w:rsidRPr="004A2B97">
        <w:t xml:space="preserve">Or </w:t>
      </w:r>
    </w:p>
    <w:p w:rsidR="00F12FDA" w:rsidRDefault="00F12FDA" w:rsidP="002F1D65">
      <w:pPr>
        <w:numPr>
          <w:ilvl w:val="1"/>
          <w:numId w:val="16"/>
        </w:numPr>
        <w:tabs>
          <w:tab w:val="clear" w:pos="3240"/>
          <w:tab w:val="num" w:pos="2520"/>
        </w:tabs>
        <w:ind w:hanging="1080"/>
      </w:pPr>
      <w:r w:rsidRPr="004A2B97">
        <w:t>Florida Inter-agency Basic Prescribed Fire Training Course</w:t>
      </w:r>
    </w:p>
    <w:p w:rsidR="00F12FDA" w:rsidRPr="004A2B97" w:rsidRDefault="00F12FDA" w:rsidP="002F1D65"/>
    <w:p w:rsidR="00F12FDA" w:rsidRPr="004A2B97" w:rsidRDefault="00F12FDA" w:rsidP="00F15361">
      <w:pPr>
        <w:ind w:left="1440"/>
      </w:pPr>
      <w:r>
        <w:t>b.  B</w:t>
      </w:r>
      <w:r w:rsidRPr="004A2B97">
        <w:t xml:space="preserve">urn boss </w:t>
      </w:r>
      <w:r>
        <w:t xml:space="preserve">must be state of Florida certified burner </w:t>
      </w:r>
      <w:r w:rsidRPr="004A2B97">
        <w:t>that has participated in at least 10 prescribed burns</w:t>
      </w:r>
      <w:r>
        <w:t>.</w:t>
      </w:r>
    </w:p>
    <w:p w:rsidR="00F12FDA" w:rsidRPr="004A2B97" w:rsidRDefault="00F12FDA" w:rsidP="00F15361">
      <w:pPr>
        <w:ind w:left="1440"/>
      </w:pPr>
    </w:p>
    <w:p w:rsidR="00F12FDA" w:rsidRPr="004A2B97" w:rsidRDefault="00F12FDA" w:rsidP="00F15361">
      <w:pPr>
        <w:ind w:left="1440"/>
      </w:pPr>
      <w:r w:rsidRPr="004A2B97">
        <w:lastRenderedPageBreak/>
        <w:t xml:space="preserve">Specific training requirements may be needed to participate on prescribed burns at sites of certain </w:t>
      </w:r>
      <w:r>
        <w:t>P</w:t>
      </w:r>
      <w:r w:rsidRPr="004A2B97">
        <w:t xml:space="preserve">arties to this MOU.  See Appendix B (Specific Agency/Organization Requirements) for training required for burns conducted with that specific </w:t>
      </w:r>
      <w:r>
        <w:t>P</w:t>
      </w:r>
      <w:r w:rsidRPr="004A2B97">
        <w:t>arty to the MOU.</w:t>
      </w:r>
    </w:p>
    <w:p w:rsidR="00F12FDA" w:rsidRPr="004A2B97" w:rsidRDefault="00F12FDA" w:rsidP="00F15361">
      <w:pPr>
        <w:ind w:left="1440"/>
      </w:pPr>
    </w:p>
    <w:p w:rsidR="00F12FDA" w:rsidRPr="004A2B97" w:rsidRDefault="00F12FDA" w:rsidP="00F15361">
      <w:pPr>
        <w:ind w:left="1440"/>
      </w:pPr>
      <w:r w:rsidRPr="004A2B97">
        <w:t>Parties to this MOU are encouraged to involve trainees in prescribed burning operations.  In all cases, however, such persons will be identified as trainees and will work under the direct supervision of qualified personnel.</w:t>
      </w:r>
    </w:p>
    <w:p w:rsidR="00F12FDA" w:rsidRDefault="00F12FDA" w:rsidP="00327F3B"/>
    <w:p w:rsidR="00F12FDA" w:rsidRPr="004A2B97" w:rsidRDefault="00F12FDA" w:rsidP="00327F3B">
      <w:pPr>
        <w:numPr>
          <w:ilvl w:val="0"/>
          <w:numId w:val="6"/>
        </w:numPr>
      </w:pPr>
      <w:r>
        <w:t>P</w:t>
      </w:r>
      <w:r w:rsidRPr="004A2B97">
        <w:t xml:space="preserve">rescribed burning assistance conducted under this MOU will not be reimbursable to any </w:t>
      </w:r>
      <w:r>
        <w:t>P</w:t>
      </w:r>
      <w:r w:rsidRPr="004A2B97">
        <w:t xml:space="preserve">arty participating </w:t>
      </w:r>
      <w:r>
        <w:t>in ARSA</w:t>
      </w:r>
      <w:r w:rsidRPr="004A2B97">
        <w:t xml:space="preserve"> unless otherwise provided </w:t>
      </w:r>
      <w:r>
        <w:t>through separate interagency agreements.</w:t>
      </w:r>
      <w:r w:rsidRPr="004A2B97">
        <w:t xml:space="preserve">  Each </w:t>
      </w:r>
      <w:r>
        <w:t>P</w:t>
      </w:r>
      <w:r w:rsidRPr="004A2B97">
        <w:t xml:space="preserve">arty will absorb the costs incurred by it in performing tasks associated with this initiative. Nothing contained herein shall be construed to limit any </w:t>
      </w:r>
      <w:r>
        <w:t>P</w:t>
      </w:r>
      <w:r w:rsidRPr="004A2B97">
        <w:t>arty’s ability to apply for or receive any federal or state grants for work hereunder.</w:t>
      </w:r>
    </w:p>
    <w:p w:rsidR="00F12FDA" w:rsidRPr="004A2B97" w:rsidRDefault="00F12FDA" w:rsidP="00F15361">
      <w:pPr>
        <w:ind w:left="720" w:hanging="720"/>
      </w:pPr>
    </w:p>
    <w:p w:rsidR="00F12FDA" w:rsidRPr="004A2B97" w:rsidRDefault="00F12FDA" w:rsidP="00F15361">
      <w:pPr>
        <w:numPr>
          <w:ilvl w:val="0"/>
          <w:numId w:val="11"/>
        </w:numPr>
      </w:pPr>
      <w:r w:rsidRPr="004A2B97">
        <w:t>Resp</w:t>
      </w:r>
      <w:r>
        <w:t>onsibility of Requesting Party</w:t>
      </w:r>
    </w:p>
    <w:p w:rsidR="00F12FDA" w:rsidRPr="004A2B97" w:rsidRDefault="00F12FDA" w:rsidP="00F15361"/>
    <w:p w:rsidR="00F12FDA" w:rsidRPr="004A2B97" w:rsidRDefault="00F12FDA" w:rsidP="00D63FB7">
      <w:pPr>
        <w:ind w:left="1440" w:hanging="360"/>
      </w:pPr>
      <w:r>
        <w:t>1.</w:t>
      </w:r>
      <w:r>
        <w:tab/>
      </w:r>
      <w:r w:rsidRPr="004A2B97">
        <w:t xml:space="preserve">The requesting </w:t>
      </w:r>
      <w:r>
        <w:t>P</w:t>
      </w:r>
      <w:r w:rsidRPr="004A2B97">
        <w:t>arty will assume all responsibilities for prescribed burns conducted on its property or property for which it has management authority, including:</w:t>
      </w:r>
    </w:p>
    <w:p w:rsidR="00F12FDA" w:rsidRPr="004A2B97" w:rsidRDefault="00F12FDA" w:rsidP="00F15361">
      <w:pPr>
        <w:numPr>
          <w:ilvl w:val="0"/>
          <w:numId w:val="2"/>
        </w:numPr>
      </w:pPr>
      <w:r w:rsidRPr="004A2B97">
        <w:t>Preparing burn prescriptions</w:t>
      </w:r>
    </w:p>
    <w:p w:rsidR="00F12FDA" w:rsidRPr="004A2B97" w:rsidRDefault="00F12FDA" w:rsidP="00F15361">
      <w:pPr>
        <w:numPr>
          <w:ilvl w:val="0"/>
          <w:numId w:val="2"/>
        </w:numPr>
      </w:pPr>
      <w:r w:rsidRPr="004A2B97">
        <w:t>Preparing smoke screening plans and smoke mitigation</w:t>
      </w:r>
    </w:p>
    <w:p w:rsidR="00F12FDA" w:rsidRDefault="00F12FDA" w:rsidP="00F15361">
      <w:pPr>
        <w:numPr>
          <w:ilvl w:val="0"/>
          <w:numId w:val="2"/>
        </w:numPr>
      </w:pPr>
      <w:r w:rsidRPr="004A2B97">
        <w:t>Preparing site for burning and managing the burn</w:t>
      </w:r>
    </w:p>
    <w:p w:rsidR="00F12FDA" w:rsidRPr="00B010A6" w:rsidRDefault="00F12FDA" w:rsidP="00F15361">
      <w:pPr>
        <w:numPr>
          <w:ilvl w:val="0"/>
          <w:numId w:val="2"/>
        </w:numPr>
      </w:pPr>
      <w:r w:rsidRPr="00B010A6">
        <w:t>Obtaining Prescribed Burn Permits or Authorizations</w:t>
      </w:r>
    </w:p>
    <w:p w:rsidR="00F12FDA" w:rsidRPr="004A2B97" w:rsidRDefault="00F12FDA" w:rsidP="00F15361">
      <w:pPr>
        <w:ind w:left="1080"/>
      </w:pPr>
    </w:p>
    <w:p w:rsidR="00F12FDA" w:rsidRPr="004A2B97" w:rsidRDefault="00F12FDA" w:rsidP="008C3B07">
      <w:pPr>
        <w:pStyle w:val="BodyTextIndent"/>
        <w:ind w:left="1440" w:hanging="360"/>
      </w:pPr>
      <w:r>
        <w:t xml:space="preserve">2.   </w:t>
      </w:r>
      <w:r w:rsidRPr="004A2B97">
        <w:t xml:space="preserve">Prior to the burn, the requesting </w:t>
      </w:r>
      <w:r>
        <w:t>P</w:t>
      </w:r>
      <w:r w:rsidRPr="004A2B97">
        <w:t xml:space="preserve">arty must supply the following to other </w:t>
      </w:r>
      <w:r>
        <w:t>P</w:t>
      </w:r>
      <w:r w:rsidRPr="004A2B97">
        <w:t>arties providing assistance with the burn:</w:t>
      </w:r>
    </w:p>
    <w:p w:rsidR="00F12FDA" w:rsidRPr="004A2B97" w:rsidRDefault="00F12FDA" w:rsidP="00F15361">
      <w:pPr>
        <w:numPr>
          <w:ilvl w:val="0"/>
          <w:numId w:val="3"/>
        </w:numPr>
        <w:tabs>
          <w:tab w:val="clear" w:pos="1440"/>
          <w:tab w:val="num" w:pos="1800"/>
        </w:tabs>
        <w:ind w:left="1800"/>
      </w:pPr>
      <w:r w:rsidRPr="004A2B97">
        <w:t>Burn operations plan and site map(s). Burn prescription will be provided if requested</w:t>
      </w:r>
    </w:p>
    <w:p w:rsidR="00F12FDA" w:rsidRPr="004A2B97" w:rsidRDefault="00F12FDA" w:rsidP="00F15361">
      <w:pPr>
        <w:numPr>
          <w:ilvl w:val="0"/>
          <w:numId w:val="3"/>
        </w:numPr>
        <w:tabs>
          <w:tab w:val="clear" w:pos="1440"/>
          <w:tab w:val="num" w:pos="1800"/>
        </w:tabs>
        <w:ind w:left="1800"/>
      </w:pPr>
      <w:r w:rsidRPr="004A2B97">
        <w:t>Safety and operational briefings</w:t>
      </w:r>
    </w:p>
    <w:p w:rsidR="00F12FDA" w:rsidRPr="004A2B97" w:rsidRDefault="00F12FDA" w:rsidP="00F15361">
      <w:pPr>
        <w:numPr>
          <w:ilvl w:val="0"/>
          <w:numId w:val="3"/>
        </w:numPr>
        <w:tabs>
          <w:tab w:val="clear" w:pos="1440"/>
          <w:tab w:val="num" w:pos="1800"/>
        </w:tabs>
        <w:ind w:left="1800"/>
      </w:pPr>
      <w:r w:rsidRPr="004A2B97">
        <w:t>Radio access for each person as deemed appropriate by the Burn Manager</w:t>
      </w:r>
    </w:p>
    <w:p w:rsidR="00F12FDA" w:rsidRPr="004A2B97" w:rsidRDefault="00F12FDA" w:rsidP="00F15361">
      <w:pPr>
        <w:ind w:left="1080"/>
      </w:pPr>
    </w:p>
    <w:p w:rsidR="00F12FDA" w:rsidRDefault="00F12FDA" w:rsidP="00D63FB7">
      <w:pPr>
        <w:ind w:left="1440" w:hanging="360"/>
      </w:pPr>
      <w:r>
        <w:t>3.</w:t>
      </w:r>
      <w:r>
        <w:tab/>
      </w:r>
      <w:r w:rsidRPr="004A2B97">
        <w:t xml:space="preserve">The requesting </w:t>
      </w:r>
      <w:r>
        <w:t>P</w:t>
      </w:r>
      <w:r w:rsidRPr="004A2B97">
        <w:t xml:space="preserve">arty will make every effort to have its own Certified Burn Manager in charge of the burn.  </w:t>
      </w:r>
    </w:p>
    <w:p w:rsidR="00F12FDA" w:rsidRPr="004A2B97" w:rsidRDefault="00F12FDA" w:rsidP="004F08FE">
      <w:pPr>
        <w:ind w:left="1080"/>
      </w:pPr>
    </w:p>
    <w:p w:rsidR="00F12FDA" w:rsidRPr="004A2B97" w:rsidRDefault="00F12FDA" w:rsidP="00D63FB7">
      <w:pPr>
        <w:ind w:left="1440" w:hanging="360"/>
      </w:pPr>
      <w:r>
        <w:t>4.</w:t>
      </w:r>
      <w:r>
        <w:tab/>
      </w:r>
      <w:r w:rsidRPr="004A2B97">
        <w:t xml:space="preserve">Any rented or contracted private sector resources (equipment or personnel) will be paid for by the </w:t>
      </w:r>
      <w:r>
        <w:t>P</w:t>
      </w:r>
      <w:r w:rsidRPr="004A2B97">
        <w:t>arty ordering those resources.</w:t>
      </w:r>
    </w:p>
    <w:p w:rsidR="00F12FDA" w:rsidRPr="004A2B97" w:rsidRDefault="00F12FDA" w:rsidP="00F15361">
      <w:pPr>
        <w:ind w:left="720" w:hanging="720"/>
      </w:pPr>
    </w:p>
    <w:p w:rsidR="00F12FDA" w:rsidRDefault="00F12FDA" w:rsidP="00D63FB7">
      <w:pPr>
        <w:ind w:left="1440" w:hanging="360"/>
      </w:pPr>
      <w:r>
        <w:t>5.</w:t>
      </w:r>
      <w:r>
        <w:tab/>
      </w:r>
      <w:r w:rsidRPr="009013E7">
        <w:rPr>
          <w:rFonts w:cs="Arial"/>
        </w:rPr>
        <w:t>Subject to the liability provisions of Section V, suppression costs for escaped prescribed burns conducted under this MOU will be paid by the Requesting Party.</w:t>
      </w:r>
    </w:p>
    <w:p w:rsidR="00F12FDA" w:rsidRPr="004A2B97" w:rsidRDefault="00F12FDA" w:rsidP="004F08FE">
      <w:pPr>
        <w:ind w:left="1080"/>
      </w:pPr>
    </w:p>
    <w:p w:rsidR="00F12FDA" w:rsidRPr="004A2B97" w:rsidRDefault="00F12FDA" w:rsidP="00F15361">
      <w:pPr>
        <w:numPr>
          <w:ilvl w:val="0"/>
          <w:numId w:val="11"/>
        </w:numPr>
      </w:pPr>
      <w:r w:rsidRPr="004A2B97">
        <w:t>Resp</w:t>
      </w:r>
      <w:r>
        <w:t>onsibility of Assisting Party</w:t>
      </w:r>
    </w:p>
    <w:p w:rsidR="00F12FDA" w:rsidRPr="004A2B97" w:rsidRDefault="00F12FDA" w:rsidP="00F15361">
      <w:pPr>
        <w:ind w:left="720" w:hanging="720"/>
      </w:pPr>
    </w:p>
    <w:p w:rsidR="00F12FDA" w:rsidRPr="004A2B97" w:rsidRDefault="00F12FDA" w:rsidP="00D63FB7">
      <w:pPr>
        <w:pStyle w:val="BodyTextIndent"/>
        <w:ind w:left="1440" w:hanging="360"/>
      </w:pPr>
      <w:r>
        <w:lastRenderedPageBreak/>
        <w:t>1.</w:t>
      </w:r>
      <w:r>
        <w:tab/>
      </w:r>
      <w:r w:rsidRPr="004A2B97">
        <w:t xml:space="preserve">It shall be the goal of this working group that all </w:t>
      </w:r>
      <w:r>
        <w:t>P</w:t>
      </w:r>
      <w:r w:rsidRPr="004A2B97">
        <w:t>arties to this MOU will attempt to participate in at least two interagency prescribed burns per year</w:t>
      </w:r>
      <w:r>
        <w:t xml:space="preserve">.  </w:t>
      </w:r>
      <w:r w:rsidRPr="004A2B97">
        <w:t>Participation is defined as providing available personnel and equipment to burn operations.</w:t>
      </w:r>
    </w:p>
    <w:p w:rsidR="00F12FDA" w:rsidRPr="004A2B97" w:rsidRDefault="00F12FDA" w:rsidP="00F15361">
      <w:pPr>
        <w:ind w:left="720" w:hanging="720"/>
      </w:pPr>
    </w:p>
    <w:p w:rsidR="00F12FDA" w:rsidRPr="004A2B97" w:rsidRDefault="00F12FDA" w:rsidP="00D63FB7">
      <w:pPr>
        <w:ind w:left="1440" w:hanging="360"/>
      </w:pPr>
      <w:r>
        <w:t>2.</w:t>
      </w:r>
      <w:r>
        <w:tab/>
      </w:r>
      <w:r w:rsidRPr="004A2B97">
        <w:t xml:space="preserve">Parties providing assistance agree to work under the direction of the requesting </w:t>
      </w:r>
      <w:r>
        <w:t>P</w:t>
      </w:r>
      <w:r w:rsidRPr="004A2B97">
        <w:t>arty or their designee(s) and will perform their duties in a safe and efficient manner.</w:t>
      </w:r>
    </w:p>
    <w:p w:rsidR="00F12FDA" w:rsidRPr="004A2B97" w:rsidRDefault="00F12FDA" w:rsidP="00F15361"/>
    <w:p w:rsidR="00F12FDA" w:rsidRPr="004A2B97" w:rsidRDefault="00F12FDA" w:rsidP="00CE4FF7">
      <w:pPr>
        <w:rPr>
          <w:b/>
        </w:rPr>
      </w:pPr>
      <w:r>
        <w:rPr>
          <w:b/>
        </w:rPr>
        <w:t>VII.</w:t>
      </w:r>
      <w:r>
        <w:rPr>
          <w:b/>
        </w:rPr>
        <w:tab/>
      </w:r>
      <w:r w:rsidRPr="004A2B97">
        <w:rPr>
          <w:b/>
        </w:rPr>
        <w:t>Publicity &amp; Media Relations</w:t>
      </w:r>
    </w:p>
    <w:p w:rsidR="00F12FDA" w:rsidRDefault="00F12FDA" w:rsidP="00CE4FF7">
      <w:pPr>
        <w:pStyle w:val="BodyTextIndent2"/>
        <w:ind w:left="0"/>
      </w:pPr>
    </w:p>
    <w:p w:rsidR="006C4878" w:rsidRPr="00636F8C" w:rsidRDefault="00F12FDA" w:rsidP="006C4878">
      <w:pPr>
        <w:autoSpaceDE w:val="0"/>
        <w:autoSpaceDN w:val="0"/>
        <w:adjustRightInd w:val="0"/>
        <w:ind w:left="720"/>
        <w:rPr>
          <w:rFonts w:ascii="Calibri" w:hAnsi="Calibri" w:cs="Calibri"/>
          <w:color w:val="004080"/>
        </w:rPr>
      </w:pPr>
      <w:r w:rsidRPr="004A2B97">
        <w:t xml:space="preserve">Public relations and media contacts associated with any </w:t>
      </w:r>
      <w:r>
        <w:t xml:space="preserve">ARSA </w:t>
      </w:r>
      <w:r w:rsidRPr="004A2B97">
        <w:t xml:space="preserve">burning operations will be managed by the </w:t>
      </w:r>
      <w:r>
        <w:t>P</w:t>
      </w:r>
      <w:r w:rsidRPr="004A2B97">
        <w:t xml:space="preserve">arty to this MOU managing the burn.  During media events, every effort will be made to promote the cooperative, inter-agency nature of any burn being conducted by the </w:t>
      </w:r>
      <w:r>
        <w:t>ARSA</w:t>
      </w:r>
      <w:r w:rsidRPr="004A2B97">
        <w:t>.</w:t>
      </w:r>
      <w:r w:rsidR="006C4878" w:rsidRPr="00636F8C">
        <w:t xml:space="preserve">  </w:t>
      </w:r>
      <w:r w:rsidR="002463CE" w:rsidRPr="00C75505">
        <w:t>In order for one Party to use another Party’s name, logo or insignia on any published media, such as Web page, printed publication or audiovisual production, permission must be granted from such other Party. A written request must be submitted and approval granted in writing.</w:t>
      </w:r>
    </w:p>
    <w:p w:rsidR="00F12FDA" w:rsidRPr="00636F8C" w:rsidRDefault="00F12FDA" w:rsidP="00CE4FF7">
      <w:pPr>
        <w:pStyle w:val="BodyTextIndent2"/>
        <w:ind w:left="0"/>
      </w:pPr>
    </w:p>
    <w:p w:rsidR="00F12FDA" w:rsidRPr="004A2B97" w:rsidRDefault="00F12FDA" w:rsidP="00F15361"/>
    <w:p w:rsidR="00F12FDA" w:rsidRPr="004A2B97" w:rsidRDefault="00F12FDA" w:rsidP="00F15361">
      <w:pPr>
        <w:pStyle w:val="BodyTextIndent2"/>
        <w:ind w:left="0"/>
        <w:rPr>
          <w:b/>
        </w:rPr>
      </w:pPr>
      <w:r w:rsidRPr="004A2B97">
        <w:rPr>
          <w:b/>
        </w:rPr>
        <w:t>VI</w:t>
      </w:r>
      <w:r>
        <w:rPr>
          <w:b/>
        </w:rPr>
        <w:t>II</w:t>
      </w:r>
      <w:r w:rsidRPr="004A2B97">
        <w:rPr>
          <w:b/>
        </w:rPr>
        <w:t xml:space="preserve">.   </w:t>
      </w:r>
      <w:r w:rsidRPr="004A2B97">
        <w:rPr>
          <w:b/>
        </w:rPr>
        <w:tab/>
        <w:t>Miscellaneous</w:t>
      </w:r>
    </w:p>
    <w:p w:rsidR="00F12FDA" w:rsidRPr="004A2B97" w:rsidRDefault="00F12FDA" w:rsidP="00F15361">
      <w:pPr>
        <w:pStyle w:val="BodyTextIndent2"/>
        <w:ind w:left="0"/>
        <w:rPr>
          <w:b/>
        </w:rPr>
      </w:pPr>
    </w:p>
    <w:p w:rsidR="00F12FDA" w:rsidRPr="004A2B97" w:rsidRDefault="00F12FDA" w:rsidP="00F15361">
      <w:pPr>
        <w:pStyle w:val="CommentText"/>
        <w:numPr>
          <w:ilvl w:val="0"/>
          <w:numId w:val="14"/>
        </w:numPr>
        <w:rPr>
          <w:sz w:val="24"/>
          <w:szCs w:val="24"/>
        </w:rPr>
      </w:pPr>
      <w:r w:rsidRPr="004A2B97">
        <w:rPr>
          <w:sz w:val="24"/>
          <w:szCs w:val="24"/>
        </w:rPr>
        <w:t xml:space="preserve">Nothing in this MOU </w:t>
      </w:r>
      <w:r w:rsidR="00607B46">
        <w:rPr>
          <w:sz w:val="24"/>
          <w:szCs w:val="24"/>
        </w:rPr>
        <w:t>authorizes</w:t>
      </w:r>
      <w:r w:rsidRPr="004A2B97">
        <w:rPr>
          <w:sz w:val="24"/>
          <w:szCs w:val="24"/>
        </w:rPr>
        <w:t xml:space="preserve"> any of the </w:t>
      </w:r>
      <w:r>
        <w:rPr>
          <w:sz w:val="24"/>
          <w:szCs w:val="24"/>
        </w:rPr>
        <w:t>P</w:t>
      </w:r>
      <w:r w:rsidRPr="004A2B97">
        <w:rPr>
          <w:sz w:val="24"/>
          <w:szCs w:val="24"/>
        </w:rPr>
        <w:t>arties to obligate or transfer any funds.  Specific work projects or activities that involve the transfer of funds, or property among the various agencies and offices will require execution of separate agreements and be contingent upon the availability of appropriated funds. Such activities must be independently authorized by appropriate statutory authority.  This MOU does not provide such authority.  Negotiation, execution, and administration of each such agreement must comply with all applicable statu</w:t>
      </w:r>
      <w:r>
        <w:rPr>
          <w:sz w:val="24"/>
          <w:szCs w:val="24"/>
        </w:rPr>
        <w:t>t</w:t>
      </w:r>
      <w:r w:rsidRPr="004A2B97">
        <w:rPr>
          <w:sz w:val="24"/>
          <w:szCs w:val="24"/>
        </w:rPr>
        <w:t>es and regulations.</w:t>
      </w:r>
      <w:r w:rsidR="00835E3C">
        <w:rPr>
          <w:sz w:val="24"/>
          <w:szCs w:val="24"/>
        </w:rPr>
        <w:t xml:space="preserve">  Each party operates under its own laws, regulations, and policies, subject to the availability of appropriated funds.  Nothing in this MOU is intended to alter, limit, or expand the agencies’ statutory and regulatory authority.</w:t>
      </w:r>
    </w:p>
    <w:p w:rsidR="00F12FDA" w:rsidRPr="004A2B97" w:rsidRDefault="00F12FDA" w:rsidP="00F15361">
      <w:pPr>
        <w:pStyle w:val="CommentText"/>
        <w:ind w:left="360"/>
        <w:rPr>
          <w:sz w:val="24"/>
          <w:szCs w:val="24"/>
        </w:rPr>
      </w:pPr>
      <w:r w:rsidRPr="004A2B97">
        <w:rPr>
          <w:sz w:val="24"/>
          <w:szCs w:val="24"/>
        </w:rPr>
        <w:t xml:space="preserve"> </w:t>
      </w:r>
    </w:p>
    <w:p w:rsidR="00F12FDA" w:rsidRDefault="00F12FDA" w:rsidP="00F15361">
      <w:pPr>
        <w:pStyle w:val="BodyTextIndent2"/>
        <w:numPr>
          <w:ilvl w:val="0"/>
          <w:numId w:val="14"/>
        </w:numPr>
      </w:pPr>
      <w:r w:rsidRPr="004A2B97">
        <w:t>This MOU takes effect upon the signature of all parties and shall remain in effect for</w:t>
      </w:r>
      <w:r>
        <w:t xml:space="preserve"> </w:t>
      </w:r>
      <w:r w:rsidRPr="004A2B97">
        <w:t xml:space="preserve">  five years from the date of execution.  </w:t>
      </w:r>
      <w:r w:rsidR="00835E3C">
        <w:t>Modifications within the scope of this MOU must be made by mutual consent of the parties, by the issuance of a written modification signed and dated by all properly authorized, signatory offi</w:t>
      </w:r>
      <w:r w:rsidR="006C4878">
        <w:t>cials, prior to any changes bei</w:t>
      </w:r>
      <w:r w:rsidR="00835E3C">
        <w:t>ng performed.  Requests for modification should be made, in writing, at least 30 days prior to implementation of the requested change.</w:t>
      </w:r>
      <w:r w:rsidR="005D1515">
        <w:t xml:space="preserve"> </w:t>
      </w:r>
      <w:r w:rsidRPr="004A2B97">
        <w:t xml:space="preserve"> Any </w:t>
      </w:r>
      <w:r>
        <w:t>P</w:t>
      </w:r>
      <w:r w:rsidRPr="004A2B97">
        <w:t xml:space="preserve">arty to this MOU may terminate or withdraw membership </w:t>
      </w:r>
      <w:r w:rsidR="005D1515">
        <w:t xml:space="preserve">at any time before the date of expiration </w:t>
      </w:r>
      <w:r w:rsidRPr="004A2B97">
        <w:t xml:space="preserve">by providing written notice to all other </w:t>
      </w:r>
      <w:r>
        <w:t>P</w:t>
      </w:r>
      <w:r w:rsidRPr="004A2B97">
        <w:t>arties to this MOU at the addresses set forth in Appendix A.</w:t>
      </w:r>
    </w:p>
    <w:p w:rsidR="00F12FDA" w:rsidRDefault="00F12FDA" w:rsidP="00A8779E">
      <w:pPr>
        <w:pStyle w:val="BodyTextIndent2"/>
        <w:ind w:left="0"/>
      </w:pPr>
    </w:p>
    <w:p w:rsidR="00F12FDA" w:rsidRDefault="00F12FDA" w:rsidP="00A8779E">
      <w:pPr>
        <w:numPr>
          <w:ilvl w:val="0"/>
          <w:numId w:val="14"/>
        </w:numPr>
      </w:pPr>
      <w:r w:rsidRPr="004A2B97">
        <w:t xml:space="preserve">The terms and conditions contained in the MOU will be reviewed annually by participating </w:t>
      </w:r>
      <w:r>
        <w:t>P</w:t>
      </w:r>
      <w:r w:rsidRPr="004A2B97">
        <w:t>arties in order to consider possible changes to the MOU</w:t>
      </w:r>
      <w:r>
        <w:t>,</w:t>
      </w:r>
      <w:r w:rsidRPr="004A2B97">
        <w:t xml:space="preserve"> including the addition of new </w:t>
      </w:r>
      <w:r>
        <w:t>P</w:t>
      </w:r>
      <w:r w:rsidRPr="004A2B97">
        <w:t xml:space="preserve">arties. Amendments to this MOU must be in writing and signed by all of the </w:t>
      </w:r>
      <w:r>
        <w:t>P</w:t>
      </w:r>
      <w:r w:rsidRPr="004A2B97">
        <w:t>arties hereto</w:t>
      </w:r>
      <w:r>
        <w:t>.</w:t>
      </w:r>
      <w:r w:rsidR="00607B46">
        <w:t xml:space="preserve">  </w:t>
      </w:r>
    </w:p>
    <w:p w:rsidR="00F12FDA" w:rsidRPr="004A2B97" w:rsidRDefault="00F12FDA" w:rsidP="00F15361">
      <w:pPr>
        <w:pStyle w:val="BodyTextIndent2"/>
        <w:tabs>
          <w:tab w:val="left" w:pos="1080"/>
        </w:tabs>
        <w:ind w:left="0"/>
      </w:pPr>
    </w:p>
    <w:p w:rsidR="00F12FDA" w:rsidRDefault="00F12FDA" w:rsidP="00F15361">
      <w:pPr>
        <w:pStyle w:val="BodyTextIndent2"/>
        <w:numPr>
          <w:ilvl w:val="0"/>
          <w:numId w:val="14"/>
        </w:numPr>
      </w:pPr>
      <w:r w:rsidRPr="004A2B97">
        <w:t xml:space="preserve">Any information furnished to any government agency under this instrument is subject to the Freedom of Information Act (5 U.S.C. 552) and the public records laws of the State of Florida. This MOU in no way restricts any of the </w:t>
      </w:r>
      <w:r>
        <w:t>P</w:t>
      </w:r>
      <w:r w:rsidRPr="004A2B97">
        <w:t xml:space="preserve">arties from participating in similar activities with other public or private agencies, organizations, and individuals. All </w:t>
      </w:r>
      <w:r>
        <w:t>P</w:t>
      </w:r>
      <w:r w:rsidRPr="004A2B97">
        <w:t xml:space="preserve">arties will handle their own activities and utilize their own resources, including the expenditure of their own funds, in pursuing these objectives. Each </w:t>
      </w:r>
      <w:r>
        <w:t>P</w:t>
      </w:r>
      <w:r w:rsidRPr="004A2B97">
        <w:t xml:space="preserve">arty will carry out its separate activities in a coordinated and mutually beneficial manner. This MOU is not intended to, and does not create, any right, benefit, or trust responsibility, substantive or procedural, enforceable at law or equity, by a </w:t>
      </w:r>
      <w:r>
        <w:t>P</w:t>
      </w:r>
      <w:r w:rsidRPr="004A2B97">
        <w:t>arty against the United States, its agencies, its officers, or any person.</w:t>
      </w:r>
    </w:p>
    <w:p w:rsidR="002463CE" w:rsidRDefault="002463CE" w:rsidP="002463CE">
      <w:pPr>
        <w:pStyle w:val="ListParagraph"/>
      </w:pPr>
    </w:p>
    <w:p w:rsidR="00043CFB" w:rsidRDefault="00043CFB" w:rsidP="00F15361">
      <w:pPr>
        <w:pStyle w:val="BodyTextIndent2"/>
        <w:numPr>
          <w:ilvl w:val="0"/>
          <w:numId w:val="14"/>
        </w:numPr>
      </w:pPr>
      <w:r>
        <w:t>Any communications affecting the operations covered by this MOU given by any of the parties is sufficient only if in writing and delivered in person, mailed, or transmitted electronically by e-mail or fax, as follows:</w:t>
      </w:r>
    </w:p>
    <w:p w:rsidR="002463CE" w:rsidRDefault="002463CE" w:rsidP="002463CE">
      <w:pPr>
        <w:pStyle w:val="ListParagraph"/>
      </w:pPr>
    </w:p>
    <w:p w:rsidR="002463CE" w:rsidRDefault="00C53264" w:rsidP="002463CE">
      <w:pPr>
        <w:pStyle w:val="BodyTextIndent2"/>
        <w:ind w:left="1080"/>
      </w:pPr>
      <w:r>
        <w:t>To the Program Manager listed for that agency, at the address specified in Appendix A of this MOU.</w:t>
      </w:r>
    </w:p>
    <w:p w:rsidR="002463CE" w:rsidRDefault="002463CE" w:rsidP="002463CE">
      <w:pPr>
        <w:pStyle w:val="BodyTextIndent2"/>
        <w:ind w:left="1080"/>
      </w:pPr>
    </w:p>
    <w:p w:rsidR="002463CE" w:rsidRDefault="00C53264" w:rsidP="002463CE">
      <w:pPr>
        <w:pStyle w:val="BodyTextIndent2"/>
        <w:ind w:left="1080"/>
      </w:pPr>
      <w:r>
        <w:t>Notices are effective when delivered in accordance with this provision, or on the effective date of the notice</w:t>
      </w:r>
      <w:r w:rsidR="006C4878">
        <w:t xml:space="preserve"> (if specified therein)</w:t>
      </w:r>
      <w:r>
        <w:t>, whichever is later.</w:t>
      </w:r>
    </w:p>
    <w:p w:rsidR="002463CE" w:rsidRDefault="002463CE" w:rsidP="002463CE">
      <w:pPr>
        <w:pStyle w:val="ListParagraph"/>
      </w:pPr>
    </w:p>
    <w:p w:rsidR="005D1515" w:rsidRDefault="005D1515" w:rsidP="00F15361">
      <w:pPr>
        <w:pStyle w:val="BodyTextIndent2"/>
        <w:numPr>
          <w:ilvl w:val="0"/>
          <w:numId w:val="14"/>
        </w:numPr>
      </w:pPr>
      <w:r>
        <w:t>Pursuant to 41 U.S.C. 22, no United States member of, or United States delegate to, Congress shall be admitted to any share or part of this MOU, or benefits that may arise therefrom, either directly or indirectly.</w:t>
      </w:r>
    </w:p>
    <w:p w:rsidR="00F12FDA" w:rsidRDefault="00F12FDA" w:rsidP="0016447A">
      <w:pPr>
        <w:pStyle w:val="BodyTextIndent2"/>
        <w:ind w:left="0"/>
      </w:pPr>
    </w:p>
    <w:p w:rsidR="00F12FDA" w:rsidRPr="0016447A" w:rsidRDefault="00F12FDA" w:rsidP="00763171">
      <w:pPr>
        <w:pStyle w:val="BodyTextIndent2"/>
        <w:numPr>
          <w:ilvl w:val="0"/>
          <w:numId w:val="14"/>
        </w:numPr>
      </w:pPr>
      <w:r w:rsidRPr="0016447A">
        <w:t xml:space="preserve">AUTHORIZED REPRESENTATIVES.  By signature below, the </w:t>
      </w:r>
      <w:r>
        <w:t>Partner</w:t>
      </w:r>
      <w:r w:rsidRPr="0016447A">
        <w:t xml:space="preserve"> certifies that the individuals listed in this document as representatives of the </w:t>
      </w:r>
      <w:r>
        <w:t>Partner</w:t>
      </w:r>
      <w:r w:rsidRPr="0016447A">
        <w:t xml:space="preserve"> are authorized to act in their respective areas for matters related to this </w:t>
      </w:r>
      <w:r>
        <w:t>MOU</w:t>
      </w:r>
      <w:r w:rsidRPr="0016447A">
        <w:t>.</w:t>
      </w:r>
    </w:p>
    <w:p w:rsidR="00F12FDA" w:rsidRDefault="00F12FDA" w:rsidP="00F15361"/>
    <w:p w:rsidR="00F12FDA" w:rsidRDefault="00F12FDA" w:rsidP="00F15361"/>
    <w:p w:rsidR="00F12FDA" w:rsidRDefault="00F12FDA" w:rsidP="00F15361"/>
    <w:p w:rsidR="00F12FDA" w:rsidRDefault="00F12FDA" w:rsidP="0049479E">
      <w:pPr>
        <w:jc w:val="center"/>
      </w:pPr>
      <w:r>
        <w:t>REMAINDER OF THIS PAGE INTENTIONALLY LEFT BLANK</w:t>
      </w:r>
    </w:p>
    <w:p w:rsidR="00F12FDA" w:rsidRPr="004A2B97" w:rsidRDefault="00F12FDA" w:rsidP="00F15361">
      <w:r w:rsidRPr="004A2B97">
        <w:br w:type="page"/>
      </w:r>
    </w:p>
    <w:p w:rsidR="00F12FDA" w:rsidRPr="004A2B97" w:rsidRDefault="00F12FDA" w:rsidP="00F15361">
      <w:pPr>
        <w:pStyle w:val="Heading1"/>
        <w:numPr>
          <w:ilvl w:val="0"/>
          <w:numId w:val="0"/>
        </w:numPr>
      </w:pPr>
    </w:p>
    <w:p w:rsidR="00F12FDA" w:rsidRPr="004A2B97" w:rsidRDefault="00F12FDA" w:rsidP="00F15361">
      <w:pPr>
        <w:pStyle w:val="Heading1"/>
        <w:numPr>
          <w:ilvl w:val="0"/>
          <w:numId w:val="0"/>
        </w:numPr>
        <w:jc w:val="center"/>
      </w:pPr>
      <w:r w:rsidRPr="004A2B97">
        <w:t xml:space="preserve">Appendix A:  Participating Agency / Organization Contacts and </w:t>
      </w:r>
      <w:r>
        <w:t>*</w:t>
      </w:r>
      <w:r w:rsidRPr="004A2B97">
        <w:t>Addresses</w:t>
      </w:r>
    </w:p>
    <w:p w:rsidR="00F12FDA" w:rsidRPr="004A2B97" w:rsidRDefault="00F12FDA" w:rsidP="00F15361">
      <w:pPr>
        <w:rPr>
          <w:b/>
        </w:rPr>
      </w:pPr>
    </w:p>
    <w:tbl>
      <w:tblPr>
        <w:tblW w:w="9576" w:type="dxa"/>
        <w:tblLayout w:type="fixed"/>
        <w:tblLook w:val="0000" w:firstRow="0" w:lastRow="0" w:firstColumn="0" w:lastColumn="0" w:noHBand="0" w:noVBand="0"/>
      </w:tblPr>
      <w:tblGrid>
        <w:gridCol w:w="4968"/>
        <w:gridCol w:w="4608"/>
      </w:tblGrid>
      <w:tr w:rsidR="00F12FDA" w:rsidRPr="004A2B97">
        <w:trPr>
          <w:trHeight w:val="288"/>
        </w:trPr>
        <w:tc>
          <w:tcPr>
            <w:tcW w:w="4968" w:type="dxa"/>
          </w:tcPr>
          <w:p w:rsidR="00F12FDA" w:rsidRDefault="00F12FDA" w:rsidP="007E2FB3">
            <w:pPr>
              <w:rPr>
                <w:b/>
              </w:rPr>
            </w:pPr>
            <w:r>
              <w:rPr>
                <w:b/>
              </w:rPr>
              <w:t>Florida Division of Forestry</w:t>
            </w:r>
          </w:p>
          <w:p w:rsidR="00F12FDA" w:rsidRDefault="00F12FDA" w:rsidP="007E2FB3">
            <w:r>
              <w:t>Ken Weber</w:t>
            </w:r>
          </w:p>
          <w:p w:rsidR="00F12FDA" w:rsidRDefault="00F12FDA" w:rsidP="007E2FB3">
            <w:r>
              <w:t>Tallahassee Forestry Center Manager</w:t>
            </w:r>
          </w:p>
          <w:p w:rsidR="00F12FDA" w:rsidRDefault="00F12FDA" w:rsidP="007E2FB3">
            <w:r>
              <w:t>865 Geddie Road</w:t>
            </w:r>
          </w:p>
          <w:p w:rsidR="00F12FDA" w:rsidRDefault="00F12FDA" w:rsidP="007E2FB3">
            <w:r>
              <w:t>Tallahassee, FL 32304</w:t>
            </w:r>
          </w:p>
          <w:p w:rsidR="00F12FDA" w:rsidRPr="00E16DA1" w:rsidRDefault="00F12FDA" w:rsidP="007E2FB3">
            <w:r>
              <w:t>850-414-1131</w:t>
            </w:r>
          </w:p>
        </w:tc>
        <w:tc>
          <w:tcPr>
            <w:tcW w:w="4608" w:type="dxa"/>
            <w:tcBorders>
              <w:left w:val="nil"/>
            </w:tcBorders>
          </w:tcPr>
          <w:p w:rsidR="00F12FDA" w:rsidRDefault="00F12FDA" w:rsidP="007D7BD1">
            <w:pPr>
              <w:rPr>
                <w:b/>
              </w:rPr>
            </w:pPr>
            <w:r w:rsidRPr="004A2B97">
              <w:rPr>
                <w:b/>
              </w:rPr>
              <w:t xml:space="preserve">US Fish and Wildlife Service </w:t>
            </w:r>
          </w:p>
          <w:p w:rsidR="00F12FDA" w:rsidRPr="00553B73" w:rsidRDefault="00F12FDA" w:rsidP="007D7BD1">
            <w:r>
              <w:t>James Burnett</w:t>
            </w:r>
          </w:p>
          <w:p w:rsidR="00F12FDA" w:rsidRPr="00553B73" w:rsidRDefault="00F12FDA" w:rsidP="007D7BD1">
            <w:r>
              <w:t>North Florida Refuges Complex Manager</w:t>
            </w:r>
          </w:p>
          <w:p w:rsidR="00F12FDA" w:rsidRPr="00553B73" w:rsidRDefault="00F12FDA" w:rsidP="007D7BD1">
            <w:r>
              <w:t>P. O. Box 68</w:t>
            </w:r>
          </w:p>
          <w:p w:rsidR="00F12FDA" w:rsidRPr="00553B73" w:rsidRDefault="00F12FDA" w:rsidP="007D7BD1">
            <w:r>
              <w:t>St. Marks, FL 32355</w:t>
            </w:r>
          </w:p>
          <w:p w:rsidR="00F12FDA" w:rsidRPr="00553B73" w:rsidRDefault="00F12FDA" w:rsidP="007D7BD1">
            <w:r>
              <w:t>850-925-6121</w:t>
            </w:r>
          </w:p>
          <w:p w:rsidR="00F12FDA" w:rsidRPr="004A2B97" w:rsidRDefault="00F12FDA" w:rsidP="007D7BD1"/>
        </w:tc>
      </w:tr>
      <w:tr w:rsidR="00F12FDA" w:rsidRPr="004A2B97">
        <w:trPr>
          <w:trHeight w:val="288"/>
        </w:trPr>
        <w:tc>
          <w:tcPr>
            <w:tcW w:w="4968" w:type="dxa"/>
          </w:tcPr>
          <w:p w:rsidR="00F12FDA" w:rsidRPr="00EA7912" w:rsidRDefault="00F12FDA" w:rsidP="00EA7912">
            <w:pPr>
              <w:rPr>
                <w:b/>
              </w:rPr>
            </w:pPr>
            <w:r w:rsidRPr="00EA7912">
              <w:rPr>
                <w:b/>
              </w:rPr>
              <w:t xml:space="preserve">Bureau of Land Management </w:t>
            </w:r>
          </w:p>
          <w:p w:rsidR="00F12FDA" w:rsidRPr="00EA7912" w:rsidRDefault="00F12FDA" w:rsidP="00EA7912">
            <w:r w:rsidRPr="00EA7912">
              <w:t>Bruce Dawson</w:t>
            </w:r>
          </w:p>
          <w:p w:rsidR="00F12FDA" w:rsidRPr="00EA7912" w:rsidRDefault="00F12FDA" w:rsidP="00EA7912">
            <w:r w:rsidRPr="00EA7912">
              <w:t>Field Manager, Jackson Field Office</w:t>
            </w:r>
          </w:p>
          <w:p w:rsidR="00F12FDA" w:rsidRPr="00EA7912" w:rsidRDefault="00F12FDA" w:rsidP="00EA7912">
            <w:r w:rsidRPr="00EA7912">
              <w:t>411 Briarwood Drive, Suite 404</w:t>
            </w:r>
          </w:p>
          <w:p w:rsidR="00F12FDA" w:rsidRPr="00EA7912" w:rsidRDefault="00F12FDA" w:rsidP="00EA7912">
            <w:r w:rsidRPr="00EA7912">
              <w:t>Jackson , MS. 39206</w:t>
            </w:r>
          </w:p>
          <w:p w:rsidR="00F12FDA" w:rsidRDefault="00F12FDA" w:rsidP="00EA7912">
            <w:r w:rsidRPr="00EA7912">
              <w:t>601-977-5400</w:t>
            </w:r>
          </w:p>
          <w:p w:rsidR="00F12FDA" w:rsidRPr="004A2B97" w:rsidRDefault="00F12FDA" w:rsidP="00F15361"/>
        </w:tc>
        <w:tc>
          <w:tcPr>
            <w:tcW w:w="4608" w:type="dxa"/>
            <w:tcBorders>
              <w:left w:val="nil"/>
            </w:tcBorders>
          </w:tcPr>
          <w:p w:rsidR="00F12FDA" w:rsidRPr="004A2B97" w:rsidRDefault="00F12FDA" w:rsidP="00F15361">
            <w:pPr>
              <w:rPr>
                <w:b/>
              </w:rPr>
            </w:pPr>
            <w:r w:rsidRPr="004A2B97">
              <w:rPr>
                <w:b/>
              </w:rPr>
              <w:t>U.S. Forest Service</w:t>
            </w:r>
          </w:p>
          <w:p w:rsidR="00F12FDA" w:rsidRPr="002A222B" w:rsidRDefault="00F12FDA" w:rsidP="007D7BD1">
            <w:r>
              <w:t>Marcus Beard</w:t>
            </w:r>
          </w:p>
          <w:p w:rsidR="00F12FDA" w:rsidRPr="002A222B" w:rsidRDefault="00F12FDA" w:rsidP="007D7BD1">
            <w:r>
              <w:t>Apalachicola National Forest District Ranger</w:t>
            </w:r>
          </w:p>
          <w:p w:rsidR="00F12FDA" w:rsidRDefault="00F12FDA" w:rsidP="007D7BD1">
            <w:r>
              <w:t>57 Taff Drive</w:t>
            </w:r>
          </w:p>
          <w:p w:rsidR="00F12FDA" w:rsidRPr="002A222B" w:rsidRDefault="00F12FDA" w:rsidP="007D7BD1">
            <w:r>
              <w:t>Crawfordville, FL 32327</w:t>
            </w:r>
            <w:r w:rsidRPr="002A222B">
              <w:t xml:space="preserve"> </w:t>
            </w:r>
          </w:p>
          <w:p w:rsidR="00F12FDA" w:rsidRDefault="00F12FDA" w:rsidP="007D7BD1">
            <w:r w:rsidRPr="002A222B">
              <w:t>850</w:t>
            </w:r>
            <w:r>
              <w:t>-926-3561 (Office)</w:t>
            </w:r>
          </w:p>
          <w:p w:rsidR="00F12FDA" w:rsidRPr="004A2B97" w:rsidRDefault="00F12FDA" w:rsidP="007D7BD1">
            <w:r>
              <w:t>850-570-9103 (Mobile)</w:t>
            </w:r>
          </w:p>
        </w:tc>
      </w:tr>
      <w:tr w:rsidR="00F12FDA" w:rsidRPr="004A2B97">
        <w:trPr>
          <w:trHeight w:val="288"/>
        </w:trPr>
        <w:tc>
          <w:tcPr>
            <w:tcW w:w="4968" w:type="dxa"/>
          </w:tcPr>
          <w:p w:rsidR="00F12FDA" w:rsidRPr="004A2B97" w:rsidRDefault="00F12FDA" w:rsidP="00F15361">
            <w:pPr>
              <w:rPr>
                <w:b/>
              </w:rPr>
            </w:pPr>
            <w:r w:rsidRPr="004A2B97">
              <w:rPr>
                <w:b/>
              </w:rPr>
              <w:t>Florida Department of Environmental Protection</w:t>
            </w:r>
          </w:p>
          <w:p w:rsidR="00F12FDA" w:rsidRDefault="00F12FDA" w:rsidP="00F15361">
            <w:r>
              <w:t>Parks Small</w:t>
            </w:r>
          </w:p>
          <w:p w:rsidR="00F12FDA" w:rsidRDefault="00F12FDA" w:rsidP="00F15361">
            <w:r>
              <w:t>Mail Station 530</w:t>
            </w:r>
          </w:p>
          <w:p w:rsidR="00F12FDA" w:rsidRDefault="00F12FDA" w:rsidP="00F15361">
            <w:r>
              <w:t>3900 Commonwealth Blvd.</w:t>
            </w:r>
          </w:p>
          <w:p w:rsidR="00F12FDA" w:rsidRDefault="00F12FDA" w:rsidP="00F15361">
            <w:r>
              <w:t>Tallahassee, FL 32399</w:t>
            </w:r>
          </w:p>
          <w:p w:rsidR="00F12FDA" w:rsidRDefault="00F12FDA" w:rsidP="00F15361">
            <w:r>
              <w:t>850-245-3104</w:t>
            </w:r>
          </w:p>
          <w:p w:rsidR="00F12FDA" w:rsidRPr="004A2B97" w:rsidRDefault="00F12FDA" w:rsidP="00F15361"/>
        </w:tc>
        <w:tc>
          <w:tcPr>
            <w:tcW w:w="4608" w:type="dxa"/>
            <w:tcBorders>
              <w:left w:val="nil"/>
            </w:tcBorders>
          </w:tcPr>
          <w:p w:rsidR="00F12FDA" w:rsidRPr="004A2B97" w:rsidRDefault="00F12FDA" w:rsidP="00F15361">
            <w:pPr>
              <w:rPr>
                <w:b/>
              </w:rPr>
            </w:pPr>
            <w:r w:rsidRPr="004A2B97">
              <w:rPr>
                <w:b/>
              </w:rPr>
              <w:t>The Nature Conservancy</w:t>
            </w:r>
          </w:p>
          <w:p w:rsidR="00F12FDA" w:rsidRPr="004A2B97" w:rsidRDefault="00F12FDA" w:rsidP="00F15361">
            <w:r w:rsidRPr="004A2B97">
              <w:t>Zachary Prusak</w:t>
            </w:r>
          </w:p>
          <w:p w:rsidR="00F12FDA" w:rsidRPr="004A2B97" w:rsidRDefault="00F12FDA" w:rsidP="00F15361">
            <w:r w:rsidRPr="004A2B97">
              <w:t>222 S. Westmonte Drive; Suite 300</w:t>
            </w:r>
          </w:p>
          <w:p w:rsidR="00F12FDA" w:rsidRPr="004A2B97" w:rsidRDefault="00F12FDA" w:rsidP="00F15361">
            <w:r w:rsidRPr="004A2B97">
              <w:t>Altamonte Springs, Fl 32714</w:t>
            </w:r>
          </w:p>
          <w:p w:rsidR="00F12FDA" w:rsidRDefault="00F12FDA" w:rsidP="00F15361">
            <w:r>
              <w:t>407-682-</w:t>
            </w:r>
            <w:r w:rsidRPr="004A2B97">
              <w:t>3664</w:t>
            </w:r>
            <w:r>
              <w:t xml:space="preserve"> (Office)</w:t>
            </w:r>
          </w:p>
          <w:p w:rsidR="00F12FDA" w:rsidRPr="004A2B97" w:rsidRDefault="00F12FDA" w:rsidP="00F15361"/>
        </w:tc>
      </w:tr>
      <w:tr w:rsidR="00F12FDA" w:rsidRPr="004A2B97">
        <w:trPr>
          <w:trHeight w:val="288"/>
        </w:trPr>
        <w:tc>
          <w:tcPr>
            <w:tcW w:w="4968" w:type="dxa"/>
          </w:tcPr>
          <w:p w:rsidR="00F12FDA" w:rsidRPr="004A2B97" w:rsidRDefault="00F12FDA" w:rsidP="00F15361">
            <w:pPr>
              <w:rPr>
                <w:b/>
              </w:rPr>
            </w:pPr>
            <w:r w:rsidRPr="004A2B97">
              <w:rPr>
                <w:b/>
              </w:rPr>
              <w:t>Florida Fish and Wildlife Conservation Commission</w:t>
            </w:r>
          </w:p>
          <w:p w:rsidR="00F12FDA" w:rsidRPr="00555BBD" w:rsidRDefault="00F12FDA" w:rsidP="00555BBD">
            <w:r w:rsidRPr="00555BBD">
              <w:t>Philip (Phil) D. Manor</w:t>
            </w:r>
          </w:p>
          <w:p w:rsidR="00F12FDA" w:rsidRPr="00555BBD" w:rsidRDefault="00F12FDA" w:rsidP="00555BBD">
            <w:r w:rsidRPr="00555BBD">
              <w:t xml:space="preserve">Apalachicola River </w:t>
            </w:r>
            <w:r>
              <w:t xml:space="preserve">WEA </w:t>
            </w:r>
            <w:r w:rsidRPr="00555BBD">
              <w:t>Field Office</w:t>
            </w:r>
          </w:p>
          <w:p w:rsidR="00F12FDA" w:rsidRPr="00555BBD" w:rsidRDefault="00F12FDA" w:rsidP="00555BBD">
            <w:r w:rsidRPr="00555BBD">
              <w:t>558 South Murphy Road</w:t>
            </w:r>
          </w:p>
          <w:p w:rsidR="00F12FDA" w:rsidRPr="00555BBD" w:rsidRDefault="00F12FDA" w:rsidP="00555BBD">
            <w:r w:rsidRPr="00555BBD">
              <w:t>Wewahitchka, FL 32465</w:t>
            </w:r>
          </w:p>
          <w:p w:rsidR="00F12FDA" w:rsidRPr="00555BBD" w:rsidRDefault="00F12FDA" w:rsidP="00555BBD">
            <w:r w:rsidRPr="00555BBD">
              <w:t>850-827-2934 (Office)</w:t>
            </w:r>
          </w:p>
          <w:p w:rsidR="00F12FDA" w:rsidRDefault="00F12FDA" w:rsidP="00F15361">
            <w:r w:rsidRPr="00555BBD">
              <w:t>850-819-9534 (Mobile)</w:t>
            </w:r>
          </w:p>
          <w:p w:rsidR="00F12FDA" w:rsidRPr="004A2B97" w:rsidRDefault="00F12FDA" w:rsidP="00F15361"/>
        </w:tc>
        <w:tc>
          <w:tcPr>
            <w:tcW w:w="4608" w:type="dxa"/>
            <w:tcBorders>
              <w:left w:val="nil"/>
            </w:tcBorders>
          </w:tcPr>
          <w:p w:rsidR="00F12FDA" w:rsidRPr="00493585" w:rsidRDefault="00F12FDA" w:rsidP="007D7BD1">
            <w:pPr>
              <w:rPr>
                <w:b/>
              </w:rPr>
            </w:pPr>
            <w:r w:rsidRPr="00493585">
              <w:rPr>
                <w:b/>
              </w:rPr>
              <w:t>National Interagency Prescribed Fire Training Center</w:t>
            </w:r>
          </w:p>
          <w:p w:rsidR="00F12FDA" w:rsidRPr="00553B73" w:rsidRDefault="005F492A" w:rsidP="007D7BD1">
            <w:r>
              <w:t>Mike Dueitt</w:t>
            </w:r>
          </w:p>
          <w:p w:rsidR="00F12FDA" w:rsidRPr="00553B73" w:rsidRDefault="00F12FDA" w:rsidP="007D7BD1">
            <w:r w:rsidRPr="00553B73">
              <w:t>Center Director</w:t>
            </w:r>
          </w:p>
          <w:p w:rsidR="00F12FDA" w:rsidRPr="00553B73" w:rsidRDefault="00F12FDA" w:rsidP="007D7BD1">
            <w:r w:rsidRPr="00553B73">
              <w:t>3250 Capital Circle SW</w:t>
            </w:r>
          </w:p>
          <w:p w:rsidR="00F12FDA" w:rsidRPr="00553B73" w:rsidRDefault="00F12FDA" w:rsidP="007D7BD1">
            <w:r w:rsidRPr="00553B73">
              <w:t>Tallahassee, FL 32310</w:t>
            </w:r>
          </w:p>
          <w:p w:rsidR="00F12FDA" w:rsidRPr="004A2B97" w:rsidRDefault="00F12FDA" w:rsidP="007D7BD1">
            <w:r>
              <w:t>850-</w:t>
            </w:r>
            <w:r w:rsidRPr="00553B73">
              <w:t>523-8631</w:t>
            </w:r>
          </w:p>
        </w:tc>
      </w:tr>
      <w:tr w:rsidR="00F12FDA" w:rsidRPr="004A2B97">
        <w:trPr>
          <w:trHeight w:val="288"/>
        </w:trPr>
        <w:tc>
          <w:tcPr>
            <w:tcW w:w="4968" w:type="dxa"/>
            <w:tcBorders>
              <w:bottom w:val="single" w:sz="4" w:space="0" w:color="auto"/>
            </w:tcBorders>
          </w:tcPr>
          <w:p w:rsidR="00F12FDA" w:rsidRPr="00371AD8" w:rsidRDefault="00F12FDA" w:rsidP="005847CF">
            <w:pPr>
              <w:rPr>
                <w:b/>
              </w:rPr>
            </w:pPr>
            <w:r w:rsidRPr="00371AD8">
              <w:rPr>
                <w:b/>
              </w:rPr>
              <w:t>Northwest Florida Water Management District</w:t>
            </w:r>
          </w:p>
          <w:p w:rsidR="00F12FDA" w:rsidRPr="00371AD8" w:rsidRDefault="00F12FDA" w:rsidP="005847CF">
            <w:r w:rsidRPr="00371AD8">
              <w:t>Tyler Macmillan</w:t>
            </w:r>
          </w:p>
          <w:p w:rsidR="00F12FDA" w:rsidRPr="00371AD8" w:rsidRDefault="00F12FDA" w:rsidP="005847CF">
            <w:r w:rsidRPr="00371AD8">
              <w:t>Chief, Bureau of Land Management Operations</w:t>
            </w:r>
          </w:p>
          <w:p w:rsidR="00F12FDA" w:rsidRPr="00371AD8" w:rsidRDefault="00F12FDA" w:rsidP="005847CF">
            <w:r w:rsidRPr="00371AD8">
              <w:t>81 Water Management Drive</w:t>
            </w:r>
          </w:p>
          <w:p w:rsidR="00F12FDA" w:rsidRPr="00371AD8" w:rsidRDefault="00F12FDA" w:rsidP="005847CF">
            <w:r w:rsidRPr="00371AD8">
              <w:t>Havana, FL 32333-4712</w:t>
            </w:r>
          </w:p>
          <w:p w:rsidR="00F12FDA" w:rsidRPr="004A2B97" w:rsidRDefault="00F12FDA" w:rsidP="005847CF">
            <w:pPr>
              <w:rPr>
                <w:b/>
              </w:rPr>
            </w:pPr>
            <w:r>
              <w:t>850-</w:t>
            </w:r>
            <w:r w:rsidRPr="00371AD8">
              <w:t>539-5999</w:t>
            </w:r>
          </w:p>
        </w:tc>
        <w:tc>
          <w:tcPr>
            <w:tcW w:w="4608" w:type="dxa"/>
            <w:tcBorders>
              <w:left w:val="nil"/>
              <w:bottom w:val="single" w:sz="4" w:space="0" w:color="auto"/>
            </w:tcBorders>
          </w:tcPr>
          <w:p w:rsidR="00F12FDA" w:rsidRPr="00E16DA1" w:rsidRDefault="00F12FDA" w:rsidP="00E16DA1"/>
        </w:tc>
      </w:tr>
    </w:tbl>
    <w:p w:rsidR="00F12FDA" w:rsidRPr="004A2B97" w:rsidRDefault="00F12FDA" w:rsidP="00F15361"/>
    <w:p w:rsidR="00F12FDA" w:rsidRPr="004A2B97" w:rsidRDefault="00F12FDA" w:rsidP="00F15361">
      <w:pPr>
        <w:rPr>
          <w:b/>
        </w:rPr>
      </w:pPr>
      <w:r>
        <w:rPr>
          <w:b/>
        </w:rPr>
        <w:t>*</w:t>
      </w:r>
      <w:r w:rsidRPr="004A2B97">
        <w:rPr>
          <w:b/>
        </w:rPr>
        <w:t>Address of where the document will be controlled.</w:t>
      </w:r>
    </w:p>
    <w:p w:rsidR="00F12FDA" w:rsidRPr="004A2B97" w:rsidRDefault="00F12FDA" w:rsidP="00F15361">
      <w:pPr>
        <w:jc w:val="center"/>
        <w:rPr>
          <w:b/>
        </w:rPr>
      </w:pPr>
      <w:r w:rsidRPr="004A2B97">
        <w:br w:type="page"/>
      </w:r>
    </w:p>
    <w:p w:rsidR="00F12FDA" w:rsidRPr="004A2B97" w:rsidRDefault="00F12FDA" w:rsidP="00F15361">
      <w:pPr>
        <w:jc w:val="center"/>
        <w:rPr>
          <w:b/>
        </w:rPr>
      </w:pPr>
    </w:p>
    <w:p w:rsidR="00F12FDA" w:rsidRPr="004A2B97" w:rsidRDefault="00F12FDA" w:rsidP="00F15361">
      <w:pPr>
        <w:jc w:val="center"/>
        <w:rPr>
          <w:b/>
        </w:rPr>
      </w:pPr>
      <w:r w:rsidRPr="004A2B97">
        <w:rPr>
          <w:b/>
        </w:rPr>
        <w:t>Appendix B:</w:t>
      </w:r>
    </w:p>
    <w:p w:rsidR="00F12FDA" w:rsidRPr="004A2B97" w:rsidRDefault="00F12FDA" w:rsidP="00F15361">
      <w:pPr>
        <w:jc w:val="center"/>
        <w:rPr>
          <w:b/>
        </w:rPr>
      </w:pPr>
      <w:r w:rsidRPr="004A2B97">
        <w:rPr>
          <w:b/>
        </w:rPr>
        <w:t>Specific Agency/Organization Requirements.</w:t>
      </w:r>
    </w:p>
    <w:p w:rsidR="00F12FDA" w:rsidRPr="004A2B97" w:rsidRDefault="00F12FDA" w:rsidP="00F15361">
      <w:pPr>
        <w:jc w:val="center"/>
      </w:pPr>
    </w:p>
    <w:p w:rsidR="00F12FDA" w:rsidRPr="004A2B97" w:rsidRDefault="00F12FDA" w:rsidP="00F15361">
      <w:pPr>
        <w:spacing w:line="360" w:lineRule="auto"/>
        <w:rPr>
          <w:b/>
        </w:rPr>
      </w:pPr>
    </w:p>
    <w:p w:rsidR="00F12FDA" w:rsidRPr="004A2B97" w:rsidRDefault="00F12FDA" w:rsidP="00F15361">
      <w:r w:rsidRPr="004A2B97">
        <w:rPr>
          <w:b/>
        </w:rPr>
        <w:t>Agency/Organization Name</w:t>
      </w:r>
      <w:r w:rsidRPr="004A2B97">
        <w:t xml:space="preserve">:  </w:t>
      </w:r>
      <w:r w:rsidRPr="004A2B97">
        <w:rPr>
          <w:u w:val="single"/>
        </w:rPr>
        <w:t>Florida Division of Forestry</w:t>
      </w:r>
    </w:p>
    <w:p w:rsidR="00F12FDA" w:rsidRPr="004A2B97" w:rsidRDefault="00F12FDA" w:rsidP="00F15361">
      <w:pPr>
        <w:spacing w:line="360" w:lineRule="auto"/>
        <w:rPr>
          <w:u w:val="single"/>
        </w:rPr>
      </w:pPr>
    </w:p>
    <w:p w:rsidR="00F12FDA" w:rsidRPr="004A2B97" w:rsidRDefault="00F12FDA" w:rsidP="00F15361">
      <w:pPr>
        <w:spacing w:line="360" w:lineRule="auto"/>
        <w:rPr>
          <w:b/>
        </w:rPr>
      </w:pPr>
      <w:r w:rsidRPr="004A2B97">
        <w:rPr>
          <w:b/>
        </w:rPr>
        <w:t>Primary Point of Contact for Party:</w:t>
      </w:r>
    </w:p>
    <w:p w:rsidR="00F12FDA" w:rsidRPr="004A2B97" w:rsidRDefault="00F12FDA" w:rsidP="00F15361">
      <w:pPr>
        <w:spacing w:line="360" w:lineRule="auto"/>
        <w:rPr>
          <w:u w:val="single"/>
        </w:rPr>
      </w:pPr>
      <w:r w:rsidRPr="004A2B97">
        <w:t xml:space="preserve">Name: </w:t>
      </w:r>
      <w:r w:rsidRPr="004A2B97">
        <w:tab/>
      </w:r>
      <w:r w:rsidRPr="004A2B97">
        <w:tab/>
      </w:r>
      <w:r>
        <w:t>Ken Weber</w:t>
      </w:r>
    </w:p>
    <w:p w:rsidR="00F12FDA" w:rsidRPr="00EB0EE4" w:rsidRDefault="00F12FDA" w:rsidP="00F15361">
      <w:pPr>
        <w:spacing w:line="360" w:lineRule="auto"/>
      </w:pPr>
      <w:r w:rsidRPr="004A2B97">
        <w:t xml:space="preserve">Position Title: </w:t>
      </w:r>
      <w:r w:rsidRPr="004A2B97">
        <w:tab/>
      </w:r>
      <w:r>
        <w:t>Tallahassee Forestry Center Manager</w:t>
      </w:r>
    </w:p>
    <w:p w:rsidR="00F12FDA" w:rsidRPr="00EB0EE4" w:rsidRDefault="00F12FDA" w:rsidP="00EB0EE4">
      <w:pPr>
        <w:spacing w:line="360" w:lineRule="auto"/>
      </w:pPr>
      <w:r w:rsidRPr="004A2B97">
        <w:t xml:space="preserve">Address:  </w:t>
      </w:r>
      <w:r w:rsidRPr="004A2B97">
        <w:tab/>
      </w:r>
      <w:r w:rsidRPr="00EB0EE4">
        <w:t>865 Geddie Road</w:t>
      </w:r>
    </w:p>
    <w:p w:rsidR="00F12FDA" w:rsidRPr="00EB0EE4" w:rsidRDefault="00F12FDA" w:rsidP="00EB0EE4">
      <w:pPr>
        <w:spacing w:line="360" w:lineRule="auto"/>
      </w:pPr>
      <w:r>
        <w:tab/>
      </w:r>
      <w:r>
        <w:tab/>
      </w:r>
      <w:r w:rsidRPr="00EB0EE4">
        <w:t>Tallahassee, FL 32304</w:t>
      </w:r>
    </w:p>
    <w:p w:rsidR="00F12FDA" w:rsidRPr="004A2B97" w:rsidRDefault="00F12FDA" w:rsidP="00F15361">
      <w:pPr>
        <w:spacing w:line="360" w:lineRule="auto"/>
      </w:pPr>
      <w:r>
        <w:t xml:space="preserve">Phone: </w:t>
      </w:r>
      <w:r>
        <w:tab/>
        <w:t>850-414-1131</w:t>
      </w:r>
    </w:p>
    <w:p w:rsidR="00F12FDA" w:rsidRPr="004A2B97" w:rsidRDefault="00F12FDA" w:rsidP="00F15361">
      <w:pPr>
        <w:spacing w:line="360" w:lineRule="auto"/>
        <w:rPr>
          <w:u w:val="single"/>
        </w:rPr>
      </w:pPr>
    </w:p>
    <w:p w:rsidR="00F12FDA" w:rsidRPr="004A2B97" w:rsidRDefault="00F12FDA" w:rsidP="00F15361">
      <w:pPr>
        <w:spacing w:line="360" w:lineRule="auto"/>
        <w:rPr>
          <w:b/>
        </w:rPr>
      </w:pPr>
      <w:proofErr w:type="gramStart"/>
      <w:r w:rsidRPr="004A2B97">
        <w:rPr>
          <w:b/>
        </w:rPr>
        <w:t>Additional PPE requirements (for parties helping your agency/organization).</w:t>
      </w:r>
      <w:proofErr w:type="gramEnd"/>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rPr>
          <w:b/>
        </w:rPr>
      </w:pPr>
    </w:p>
    <w:p w:rsidR="00F12FDA" w:rsidRPr="004A2B97" w:rsidRDefault="00F12FDA" w:rsidP="00F15361">
      <w:pPr>
        <w:rPr>
          <w:b/>
        </w:rPr>
      </w:pPr>
      <w:proofErr w:type="gramStart"/>
      <w:r w:rsidRPr="004A2B97">
        <w:rPr>
          <w:b/>
        </w:rPr>
        <w:t>Training requirements (for parties helping your agency/organization).</w:t>
      </w:r>
      <w:proofErr w:type="gramEnd"/>
    </w:p>
    <w:p w:rsidR="00F12FDA" w:rsidRPr="004A2B97" w:rsidRDefault="00F12FDA" w:rsidP="00F15361">
      <w:pPr>
        <w:rPr>
          <w:b/>
        </w:rPr>
      </w:pPr>
    </w:p>
    <w:p w:rsidR="00F12FDA" w:rsidRPr="004A2B97" w:rsidRDefault="00F12FDA" w:rsidP="00F15361">
      <w:pPr>
        <w:spacing w:line="360" w:lineRule="auto"/>
        <w:rPr>
          <w:u w:val="single"/>
        </w:rPr>
      </w:pPr>
      <w:r w:rsidRPr="004A2B97">
        <w:rPr>
          <w:u w:val="single"/>
        </w:rPr>
        <w:t>S130 – Basic Wildland Fire Suppression</w:t>
      </w:r>
      <w:proofErr w:type="gramStart"/>
      <w:r w:rsidRPr="004A2B97">
        <w:rPr>
          <w:u w:val="single"/>
        </w:rPr>
        <w:t>,  S190</w:t>
      </w:r>
      <w:proofErr w:type="gramEnd"/>
      <w:r w:rsidRPr="004A2B97">
        <w:rPr>
          <w:u w:val="single"/>
        </w:rPr>
        <w:t xml:space="preserve"> – Introduction to Wildland Fire Behavior, </w:t>
      </w:r>
    </w:p>
    <w:p w:rsidR="00F12FDA" w:rsidRPr="004A2B97" w:rsidRDefault="00F12FDA" w:rsidP="00F15361">
      <w:pPr>
        <w:spacing w:line="360" w:lineRule="auto"/>
        <w:rPr>
          <w:u w:val="single"/>
        </w:rPr>
      </w:pPr>
      <w:r w:rsidRPr="004A2B97">
        <w:rPr>
          <w:u w:val="single"/>
        </w:rPr>
        <w:t xml:space="preserve">I100 – Introduction to the Incident Command System, </w:t>
      </w:r>
      <w:proofErr w:type="gramStart"/>
      <w:r w:rsidRPr="004A2B97">
        <w:rPr>
          <w:u w:val="single"/>
        </w:rPr>
        <w:t xml:space="preserve">and  </w:t>
      </w:r>
      <w:r>
        <w:rPr>
          <w:u w:val="single"/>
        </w:rPr>
        <w:t>L180</w:t>
      </w:r>
      <w:proofErr w:type="gramEnd"/>
      <w:r>
        <w:rPr>
          <w:u w:val="single"/>
        </w:rPr>
        <w:t xml:space="preserve"> </w:t>
      </w:r>
      <w:r w:rsidRPr="004A2B97">
        <w:rPr>
          <w:u w:val="single"/>
        </w:rPr>
        <w:t>–</w:t>
      </w:r>
      <w:r>
        <w:rPr>
          <w:u w:val="single"/>
        </w:rPr>
        <w:t xml:space="preserve"> </w:t>
      </w:r>
      <w:r w:rsidRPr="008C254B">
        <w:rPr>
          <w:u w:val="single"/>
        </w:rPr>
        <w:t xml:space="preserve">Human Factors on the </w:t>
      </w:r>
      <w:proofErr w:type="spellStart"/>
      <w:r w:rsidRPr="008C254B">
        <w:rPr>
          <w:u w:val="single"/>
        </w:rPr>
        <w:t>Fireline</w:t>
      </w:r>
      <w:proofErr w:type="spellEnd"/>
      <w:r w:rsidRPr="004A2B97">
        <w:rPr>
          <w:u w:val="single"/>
        </w:rPr>
        <w:t xml:space="preserve"> (collectively)</w:t>
      </w:r>
    </w:p>
    <w:p w:rsidR="00F12FDA" w:rsidRPr="004A2B97" w:rsidRDefault="00F12FDA" w:rsidP="00F15361">
      <w:pPr>
        <w:spacing w:line="360" w:lineRule="auto"/>
        <w:rPr>
          <w:u w:val="single"/>
        </w:rPr>
      </w:pPr>
      <w:r w:rsidRPr="004A2B97">
        <w:rPr>
          <w:u w:val="single"/>
        </w:rPr>
        <w:t>Or</w:t>
      </w:r>
    </w:p>
    <w:p w:rsidR="00F12FDA" w:rsidRPr="004A2B97" w:rsidRDefault="00F12FDA" w:rsidP="00F15361">
      <w:pPr>
        <w:spacing w:line="360" w:lineRule="auto"/>
        <w:rPr>
          <w:u w:val="single"/>
        </w:rPr>
      </w:pPr>
      <w:r w:rsidRPr="004A2B97">
        <w:rPr>
          <w:u w:val="single"/>
        </w:rPr>
        <w:t>Florida Inter-agency Basic Prescribed Fire Training Course</w:t>
      </w:r>
    </w:p>
    <w:p w:rsidR="00F12FDA" w:rsidRPr="004A2B97" w:rsidRDefault="00F12FDA" w:rsidP="00F15361"/>
    <w:p w:rsidR="00F12FDA" w:rsidRPr="004A2B97" w:rsidRDefault="00F12FDA" w:rsidP="00F15361">
      <w:pPr>
        <w:rPr>
          <w:b/>
        </w:rPr>
      </w:pPr>
      <w:proofErr w:type="gramStart"/>
      <w:r w:rsidRPr="004A2B97">
        <w:rPr>
          <w:b/>
        </w:rPr>
        <w:t>Additional rules or stipulations regarding equipment/personnel lending to other agencies/organizations.</w:t>
      </w:r>
      <w:proofErr w:type="gramEnd"/>
      <w:r w:rsidRPr="004A2B97">
        <w:rPr>
          <w:b/>
        </w:rPr>
        <w:t xml:space="preserve"> </w:t>
      </w:r>
    </w:p>
    <w:p w:rsidR="00F12FDA" w:rsidRPr="004A2B97" w:rsidRDefault="00F12FDA" w:rsidP="00F15361">
      <w:pPr>
        <w:rPr>
          <w:b/>
        </w:rPr>
      </w:pPr>
    </w:p>
    <w:p w:rsidR="00F12FDA" w:rsidRPr="00EB0EE4" w:rsidRDefault="00F12FDA" w:rsidP="00EB0EE4">
      <w:pPr>
        <w:numPr>
          <w:ilvl w:val="0"/>
          <w:numId w:val="32"/>
        </w:numPr>
        <w:spacing w:before="100" w:beforeAutospacing="1" w:after="100" w:afterAutospacing="1"/>
        <w:rPr>
          <w:color w:val="000000"/>
        </w:rPr>
      </w:pPr>
      <w:r>
        <w:t xml:space="preserve">Prescribed fires conducted on </w:t>
      </w:r>
      <w:r>
        <w:rPr>
          <w:color w:val="000000"/>
        </w:rPr>
        <w:t>DOF properties</w:t>
      </w:r>
      <w:r w:rsidRPr="00EB0EE4">
        <w:rPr>
          <w:color w:val="000000"/>
        </w:rPr>
        <w:t xml:space="preserve"> will require a DOF employee a</w:t>
      </w:r>
      <w:r>
        <w:rPr>
          <w:color w:val="000000"/>
        </w:rPr>
        <w:t xml:space="preserve">s burn boss and they must be qualified as a </w:t>
      </w:r>
      <w:r w:rsidRPr="00EB0EE4">
        <w:rPr>
          <w:color w:val="000000"/>
        </w:rPr>
        <w:t>Certified Burn Manager</w:t>
      </w:r>
    </w:p>
    <w:p w:rsidR="00F12FDA" w:rsidRPr="00EB0EE4" w:rsidRDefault="00F12FDA" w:rsidP="00870BE1">
      <w:pPr>
        <w:tabs>
          <w:tab w:val="left" w:pos="1620"/>
        </w:tabs>
        <w:spacing w:before="100" w:beforeAutospacing="1" w:after="100" w:afterAutospacing="1"/>
        <w:ind w:left="1080" w:hanging="360"/>
        <w:rPr>
          <w:color w:val="000000"/>
        </w:rPr>
      </w:pPr>
      <w:proofErr w:type="gramStart"/>
      <w:r w:rsidRPr="00EB0EE4">
        <w:rPr>
          <w:rFonts w:ascii="Courier New" w:hAnsi="Courier New" w:cs="Courier New"/>
          <w:color w:val="000000"/>
        </w:rPr>
        <w:t>o</w:t>
      </w:r>
      <w:proofErr w:type="gramEnd"/>
      <w:r w:rsidRPr="00EB0EE4">
        <w:rPr>
          <w:color w:val="000000"/>
          <w:sz w:val="14"/>
          <w:szCs w:val="14"/>
        </w:rPr>
        <w:t xml:space="preserve">       </w:t>
      </w:r>
      <w:r w:rsidRPr="00EB0EE4">
        <w:rPr>
          <w:color w:val="000000"/>
        </w:rPr>
        <w:t>When burn parameters seem extreme or unsafe, DOF may opt out of participating in scheduled burns</w:t>
      </w:r>
    </w:p>
    <w:p w:rsidR="00F12FDA" w:rsidRPr="00EB0EE4" w:rsidRDefault="00F12FDA" w:rsidP="00870BE1">
      <w:pPr>
        <w:spacing w:before="100" w:beforeAutospacing="1" w:after="100" w:afterAutospacing="1"/>
        <w:ind w:left="1080" w:hanging="360"/>
        <w:rPr>
          <w:color w:val="000000"/>
        </w:rPr>
      </w:pPr>
      <w:proofErr w:type="gramStart"/>
      <w:r w:rsidRPr="00EB0EE4">
        <w:rPr>
          <w:rFonts w:ascii="Courier New" w:hAnsi="Courier New" w:cs="Courier New"/>
          <w:color w:val="000000"/>
        </w:rPr>
        <w:lastRenderedPageBreak/>
        <w:t>o</w:t>
      </w:r>
      <w:proofErr w:type="gramEnd"/>
      <w:r w:rsidRPr="00EB0EE4">
        <w:rPr>
          <w:color w:val="000000"/>
          <w:sz w:val="14"/>
          <w:szCs w:val="14"/>
        </w:rPr>
        <w:t xml:space="preserve">       </w:t>
      </w:r>
      <w:r w:rsidRPr="00EB0EE4">
        <w:rPr>
          <w:color w:val="000000"/>
        </w:rPr>
        <w:t>DOF existing agreements will not be superseded by the ARSA agreement.  However any DOF participation in prescribed burns, in which fees are not a</w:t>
      </w:r>
      <w:r>
        <w:rPr>
          <w:color w:val="000000"/>
        </w:rPr>
        <w:t>ss</w:t>
      </w:r>
      <w:r w:rsidRPr="00EB0EE4">
        <w:rPr>
          <w:color w:val="000000"/>
        </w:rPr>
        <w:t>essed, will be considered as fulfilling the ARSA agreement</w:t>
      </w:r>
    </w:p>
    <w:p w:rsidR="00F12FDA" w:rsidRPr="00870BE1" w:rsidRDefault="00F12FDA" w:rsidP="00870BE1">
      <w:pPr>
        <w:spacing w:before="100" w:beforeAutospacing="1" w:after="100" w:afterAutospacing="1"/>
        <w:ind w:left="1080" w:hanging="360"/>
        <w:rPr>
          <w:color w:val="000000"/>
        </w:rPr>
      </w:pPr>
      <w:proofErr w:type="gramStart"/>
      <w:r w:rsidRPr="00EB0EE4">
        <w:rPr>
          <w:rFonts w:ascii="Courier New" w:hAnsi="Courier New" w:cs="Courier New"/>
          <w:color w:val="000000"/>
        </w:rPr>
        <w:t>o</w:t>
      </w:r>
      <w:proofErr w:type="gramEnd"/>
      <w:r w:rsidRPr="00EB0EE4">
        <w:rPr>
          <w:color w:val="000000"/>
          <w:sz w:val="14"/>
          <w:szCs w:val="14"/>
        </w:rPr>
        <w:t xml:space="preserve">       </w:t>
      </w:r>
      <w:r w:rsidRPr="00EB0EE4">
        <w:rPr>
          <w:color w:val="000000"/>
        </w:rPr>
        <w:t xml:space="preserve">DOF aircraft is not </w:t>
      </w:r>
      <w:r>
        <w:rPr>
          <w:color w:val="000000"/>
        </w:rPr>
        <w:t xml:space="preserve">offered for </w:t>
      </w:r>
      <w:r w:rsidRPr="00EB0EE4">
        <w:rPr>
          <w:color w:val="000000"/>
        </w:rPr>
        <w:t>inclusion as potential shared resources.</w:t>
      </w:r>
    </w:p>
    <w:p w:rsidR="00F12FDA" w:rsidRPr="004A2B97" w:rsidRDefault="00F12FDA" w:rsidP="00F15361">
      <w:pPr>
        <w:rPr>
          <w:b/>
        </w:rPr>
      </w:pPr>
    </w:p>
    <w:p w:rsidR="00F12FDA" w:rsidRPr="004A2B97" w:rsidRDefault="00F12FDA" w:rsidP="00F15361">
      <w:pPr>
        <w:rPr>
          <w:b/>
        </w:rPr>
      </w:pPr>
      <w:r w:rsidRPr="004A2B97">
        <w:rPr>
          <w:b/>
        </w:rPr>
        <w:t xml:space="preserve">Further </w:t>
      </w:r>
      <w:r>
        <w:rPr>
          <w:b/>
        </w:rPr>
        <w:t>P</w:t>
      </w:r>
      <w:r w:rsidRPr="004A2B97">
        <w:rPr>
          <w:b/>
        </w:rPr>
        <w:t xml:space="preserve">artner specific concerns, regulations, requirements, or information not addressed or mentioned in main body of MOU document.  </w:t>
      </w:r>
      <w:r w:rsidRPr="004A2B97">
        <w:rPr>
          <w:b/>
        </w:rPr>
        <w:br/>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rPr>
          <w:u w:val="single"/>
        </w:rPr>
      </w:pPr>
      <w:r w:rsidRPr="004A2B97">
        <w:rPr>
          <w:b/>
        </w:rPr>
        <w:br w:type="page"/>
      </w:r>
    </w:p>
    <w:p w:rsidR="00F12FDA" w:rsidRPr="004A2B97" w:rsidRDefault="00F12FDA" w:rsidP="00F15361">
      <w:pPr>
        <w:jc w:val="center"/>
        <w:rPr>
          <w:b/>
        </w:rPr>
      </w:pPr>
      <w:r w:rsidRPr="004A2B97">
        <w:rPr>
          <w:b/>
        </w:rPr>
        <w:lastRenderedPageBreak/>
        <w:t>Appendix B:</w:t>
      </w:r>
    </w:p>
    <w:p w:rsidR="00F12FDA" w:rsidRPr="004A2B97" w:rsidRDefault="00F12FDA" w:rsidP="00F15361">
      <w:pPr>
        <w:jc w:val="center"/>
        <w:rPr>
          <w:b/>
        </w:rPr>
      </w:pPr>
      <w:proofErr w:type="gramStart"/>
      <w:r w:rsidRPr="004A2B97">
        <w:rPr>
          <w:b/>
        </w:rPr>
        <w:t>Specific Agency/Organization Requirements.</w:t>
      </w:r>
      <w:proofErr w:type="gramEnd"/>
    </w:p>
    <w:p w:rsidR="00F12FDA" w:rsidRPr="004A2B97" w:rsidRDefault="00F12FDA" w:rsidP="00F15361">
      <w:pPr>
        <w:jc w:val="center"/>
      </w:pPr>
    </w:p>
    <w:p w:rsidR="00F12FDA" w:rsidRPr="004A2B97" w:rsidRDefault="00F12FDA" w:rsidP="00F15361">
      <w:pPr>
        <w:spacing w:line="360" w:lineRule="auto"/>
        <w:rPr>
          <w:b/>
        </w:rPr>
      </w:pPr>
    </w:p>
    <w:p w:rsidR="00F12FDA" w:rsidRPr="004A2B97" w:rsidRDefault="00F12FDA" w:rsidP="00F15361">
      <w:pPr>
        <w:spacing w:line="360" w:lineRule="auto"/>
        <w:rPr>
          <w:u w:val="single"/>
        </w:rPr>
      </w:pPr>
      <w:r w:rsidRPr="004A2B97">
        <w:rPr>
          <w:b/>
        </w:rPr>
        <w:t>Agency/Organization Name</w:t>
      </w:r>
      <w:r w:rsidRPr="004A2B97">
        <w:t xml:space="preserve">: </w:t>
      </w:r>
      <w:r w:rsidRPr="004A2B97">
        <w:rPr>
          <w:u w:val="single"/>
        </w:rPr>
        <w:t>Florida Departme</w:t>
      </w:r>
      <w:r>
        <w:rPr>
          <w:u w:val="single"/>
        </w:rPr>
        <w:t xml:space="preserve">nt of Environmental Protection </w:t>
      </w:r>
      <w:r w:rsidRPr="004A2B97">
        <w:rPr>
          <w:u w:val="single"/>
        </w:rPr>
        <w:t>(DEP)</w:t>
      </w:r>
    </w:p>
    <w:p w:rsidR="00F12FDA" w:rsidRPr="004A2B97" w:rsidRDefault="00F12FDA" w:rsidP="00F15361">
      <w:pPr>
        <w:spacing w:line="360" w:lineRule="auto"/>
        <w:rPr>
          <w:b/>
        </w:rPr>
      </w:pPr>
      <w:r w:rsidRPr="004A2B97">
        <w:rPr>
          <w:b/>
        </w:rPr>
        <w:t>Primary Point of Contact for Party:</w:t>
      </w:r>
    </w:p>
    <w:p w:rsidR="00F12FDA" w:rsidRDefault="00F12FDA" w:rsidP="00F57F7C">
      <w:r>
        <w:t>Name:</w:t>
      </w:r>
      <w:r>
        <w:tab/>
      </w:r>
      <w:r>
        <w:tab/>
      </w:r>
      <w:r>
        <w:tab/>
        <w:t>Parks Small</w:t>
      </w:r>
    </w:p>
    <w:p w:rsidR="00F12FDA" w:rsidRDefault="00F12FDA" w:rsidP="00F57F7C"/>
    <w:p w:rsidR="00F12FDA" w:rsidRDefault="00F12FDA" w:rsidP="00F57F7C">
      <w:r>
        <w:t>Position Title:</w:t>
      </w:r>
      <w:r>
        <w:tab/>
      </w:r>
      <w:r>
        <w:tab/>
      </w:r>
      <w:r w:rsidRPr="00F57F7C">
        <w:t>Chief, Bureau of Natural and Cultural Resources</w:t>
      </w:r>
    </w:p>
    <w:p w:rsidR="00F12FDA" w:rsidRDefault="00F12FDA" w:rsidP="00F57F7C"/>
    <w:p w:rsidR="00F12FDA" w:rsidRDefault="00F12FDA" w:rsidP="00F57F7C">
      <w:r>
        <w:t>Address:</w:t>
      </w:r>
      <w:r>
        <w:tab/>
      </w:r>
      <w:r>
        <w:tab/>
        <w:t>Division of Recreation and Parks</w:t>
      </w:r>
    </w:p>
    <w:p w:rsidR="00F12FDA" w:rsidRDefault="00F12FDA" w:rsidP="00C72EE3">
      <w:pPr>
        <w:ind w:left="1440" w:firstLine="720"/>
      </w:pPr>
      <w:r>
        <w:t>Mail Station 530</w:t>
      </w:r>
    </w:p>
    <w:p w:rsidR="00F12FDA" w:rsidRDefault="00F12FDA" w:rsidP="00F57F7C">
      <w:r>
        <w:tab/>
      </w:r>
      <w:r>
        <w:tab/>
      </w:r>
      <w:r>
        <w:tab/>
        <w:t>3900 Commonwealth Blvd.</w:t>
      </w:r>
    </w:p>
    <w:p w:rsidR="00F12FDA" w:rsidRDefault="00F12FDA" w:rsidP="00F57F7C">
      <w:r>
        <w:tab/>
      </w:r>
      <w:r>
        <w:tab/>
      </w:r>
      <w:r>
        <w:tab/>
        <w:t>Tallahassee, FL 32399</w:t>
      </w:r>
    </w:p>
    <w:p w:rsidR="00F12FDA" w:rsidRDefault="00F12FDA" w:rsidP="00F57F7C"/>
    <w:p w:rsidR="00F12FDA" w:rsidRPr="004E1E75" w:rsidRDefault="00F12FDA" w:rsidP="00F15361">
      <w:pPr>
        <w:spacing w:line="360" w:lineRule="auto"/>
        <w:rPr>
          <w:u w:val="single"/>
        </w:rPr>
      </w:pPr>
      <w:r>
        <w:t>Phone:</w:t>
      </w:r>
      <w:r>
        <w:tab/>
      </w:r>
      <w:r>
        <w:tab/>
      </w:r>
      <w:r>
        <w:tab/>
        <w:t>850-245-3104</w:t>
      </w:r>
    </w:p>
    <w:p w:rsidR="00F12FDA" w:rsidRDefault="00F12FDA" w:rsidP="00F15361">
      <w:pPr>
        <w:spacing w:line="360" w:lineRule="auto"/>
        <w:rPr>
          <w:b/>
        </w:rPr>
      </w:pPr>
    </w:p>
    <w:p w:rsidR="00F12FDA" w:rsidRPr="004A2B97" w:rsidRDefault="00F12FDA" w:rsidP="00F15361">
      <w:pPr>
        <w:spacing w:line="360" w:lineRule="auto"/>
        <w:rPr>
          <w:b/>
        </w:rPr>
      </w:pPr>
      <w:proofErr w:type="gramStart"/>
      <w:r w:rsidRPr="004A2B97">
        <w:rPr>
          <w:b/>
        </w:rPr>
        <w:t>Additional PPE requirements (for parties helping your agency/organization).</w:t>
      </w:r>
      <w:proofErr w:type="gramEnd"/>
    </w:p>
    <w:p w:rsidR="00F12FDA" w:rsidRDefault="00F12FDA" w:rsidP="00F15361">
      <w:pPr>
        <w:spacing w:line="360" w:lineRule="auto"/>
        <w:rPr>
          <w:u w:val="single"/>
        </w:rPr>
      </w:pPr>
      <w:r>
        <w:rPr>
          <w:u w:val="single"/>
        </w:rPr>
        <w:t>Requirements outlined in Section 6.2.a are acceptable; additional requirements may be</w:t>
      </w:r>
      <w:r>
        <w:rPr>
          <w:u w:val="single"/>
        </w:rPr>
        <w:tab/>
      </w:r>
    </w:p>
    <w:p w:rsidR="00F12FDA" w:rsidRDefault="00F12FDA" w:rsidP="00F15361">
      <w:pPr>
        <w:spacing w:line="360" w:lineRule="auto"/>
        <w:rPr>
          <w:u w:val="single"/>
        </w:rPr>
      </w:pPr>
      <w:proofErr w:type="gramStart"/>
      <w:r>
        <w:rPr>
          <w:u w:val="single"/>
        </w:rPr>
        <w:t>added</w:t>
      </w:r>
      <w:proofErr w:type="gramEnd"/>
      <w:r>
        <w:rPr>
          <w:u w:val="single"/>
        </w:rPr>
        <w:t xml:space="preserve"> on a case-by-case basis at the burn boss or site manager’s discretion in accordance</w:t>
      </w:r>
      <w:r>
        <w:rPr>
          <w:u w:val="single"/>
        </w:rPr>
        <w:tab/>
      </w:r>
    </w:p>
    <w:p w:rsidR="00F12FDA" w:rsidRDefault="00F12FDA" w:rsidP="00F15361">
      <w:pPr>
        <w:spacing w:line="360" w:lineRule="auto"/>
        <w:rPr>
          <w:u w:val="single"/>
        </w:rPr>
      </w:pPr>
      <w:proofErr w:type="gramStart"/>
      <w:r>
        <w:rPr>
          <w:u w:val="single"/>
        </w:rPr>
        <w:t>with</w:t>
      </w:r>
      <w:proofErr w:type="gramEnd"/>
      <w:r>
        <w:rPr>
          <w:u w:val="single"/>
        </w:rPr>
        <w:t xml:space="preserve"> DEP standards.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4A2B97" w:rsidRDefault="00F12FDA" w:rsidP="00F15361">
      <w:pPr>
        <w:spacing w:line="360" w:lineRule="auto"/>
        <w:rPr>
          <w:b/>
        </w:rPr>
      </w:pPr>
    </w:p>
    <w:p w:rsidR="00F12FDA" w:rsidRPr="004A2B97" w:rsidRDefault="00F12FDA" w:rsidP="00F15361">
      <w:pPr>
        <w:rPr>
          <w:b/>
        </w:rPr>
      </w:pPr>
      <w:proofErr w:type="gramStart"/>
      <w:r w:rsidRPr="004A2B97">
        <w:rPr>
          <w:b/>
        </w:rPr>
        <w:t>Training requirements (for parties helping your agency/organization).</w:t>
      </w:r>
      <w:proofErr w:type="gramEnd"/>
    </w:p>
    <w:p w:rsidR="00F12FDA" w:rsidRDefault="00F12FDA" w:rsidP="00994869">
      <w:pPr>
        <w:spacing w:line="360" w:lineRule="auto"/>
        <w:rPr>
          <w:u w:val="single"/>
        </w:rPr>
      </w:pPr>
      <w:r>
        <w:rPr>
          <w:u w:val="single"/>
        </w:rPr>
        <w:t xml:space="preserve">Requirements outlined in Section </w:t>
      </w:r>
      <w:proofErr w:type="gramStart"/>
      <w:r>
        <w:rPr>
          <w:u w:val="single"/>
        </w:rPr>
        <w:t>6.3.a  are</w:t>
      </w:r>
      <w:proofErr w:type="gramEnd"/>
      <w:r>
        <w:rPr>
          <w:u w:val="single"/>
        </w:rPr>
        <w:t xml:space="preserve"> acceptable for crew;  additional requirements</w:t>
      </w:r>
      <w:r>
        <w:rPr>
          <w:u w:val="single"/>
        </w:rPr>
        <w:tab/>
      </w:r>
    </w:p>
    <w:p w:rsidR="00F12FDA" w:rsidRDefault="00F12FDA" w:rsidP="00994869">
      <w:pPr>
        <w:spacing w:line="360" w:lineRule="auto"/>
        <w:rPr>
          <w:u w:val="single"/>
        </w:rPr>
      </w:pPr>
      <w:proofErr w:type="gramStart"/>
      <w:r>
        <w:rPr>
          <w:u w:val="single"/>
        </w:rPr>
        <w:t>for</w:t>
      </w:r>
      <w:proofErr w:type="gramEnd"/>
      <w:r>
        <w:rPr>
          <w:u w:val="single"/>
        </w:rPr>
        <w:t xml:space="preserve"> crew boss or burn boss may be added on a case-by-case basis at the burn boss or site</w:t>
      </w:r>
      <w:r>
        <w:rPr>
          <w:u w:val="single"/>
        </w:rPr>
        <w:tab/>
      </w:r>
    </w:p>
    <w:p w:rsidR="00F12FDA" w:rsidRPr="004A2B97" w:rsidRDefault="00F12FDA" w:rsidP="00994869">
      <w:pPr>
        <w:spacing w:line="360" w:lineRule="auto"/>
        <w:rPr>
          <w:u w:val="single"/>
        </w:rPr>
      </w:pPr>
      <w:proofErr w:type="gramStart"/>
      <w:r>
        <w:rPr>
          <w:u w:val="single"/>
        </w:rPr>
        <w:t>manager’s</w:t>
      </w:r>
      <w:proofErr w:type="gramEnd"/>
      <w:r>
        <w:rPr>
          <w:u w:val="single"/>
        </w:rPr>
        <w:t xml:space="preserve"> discretion in accordance with DEP standards.</w:t>
      </w:r>
      <w:r w:rsidRPr="004A2B97">
        <w:rPr>
          <w:u w:val="single"/>
        </w:rPr>
        <w:tab/>
      </w:r>
      <w:r>
        <w:rPr>
          <w:u w:val="single"/>
        </w:rPr>
        <w:tab/>
      </w:r>
      <w:r>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Pr>
        <w:rPr>
          <w:b/>
        </w:rPr>
      </w:pPr>
      <w:proofErr w:type="gramStart"/>
      <w:r w:rsidRPr="004A2B97">
        <w:rPr>
          <w:b/>
        </w:rPr>
        <w:t>Additional rules or stipulations regarding equipment/personnel lending to other agencies/organizations.</w:t>
      </w:r>
      <w:proofErr w:type="gramEnd"/>
      <w:r w:rsidRPr="004A2B97">
        <w:rPr>
          <w:b/>
        </w:rPr>
        <w:t xml:space="preserve"> </w:t>
      </w:r>
    </w:p>
    <w:p w:rsidR="00F12FDA" w:rsidRPr="004A2B97" w:rsidRDefault="00F12FDA" w:rsidP="00994869">
      <w:pPr>
        <w:rPr>
          <w:b/>
        </w:rPr>
      </w:pPr>
    </w:p>
    <w:p w:rsidR="00F12FDA" w:rsidRDefault="00F12FDA" w:rsidP="00994869">
      <w:pPr>
        <w:spacing w:line="360" w:lineRule="auto"/>
        <w:rPr>
          <w:u w:val="single"/>
        </w:rPr>
      </w:pPr>
      <w:r>
        <w:rPr>
          <w:u w:val="single"/>
        </w:rPr>
        <w:t>No DEP vehicles will be loaned unless operated by a DEP employee.</w:t>
      </w:r>
      <w:r w:rsidRPr="004A2B97">
        <w:rPr>
          <w:u w:val="single"/>
        </w:rPr>
        <w:tab/>
      </w:r>
      <w:r w:rsidRPr="004A2B97">
        <w:rPr>
          <w:u w:val="single"/>
        </w:rPr>
        <w:tab/>
      </w:r>
      <w:r w:rsidRPr="004A2B97">
        <w:rPr>
          <w:u w:val="single"/>
        </w:rPr>
        <w:tab/>
      </w:r>
    </w:p>
    <w:p w:rsidR="00F12FDA" w:rsidRDefault="00F12FDA" w:rsidP="00994869">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Pr>
          <w:u w:val="single"/>
        </w:rPr>
        <w:tab/>
      </w:r>
      <w:r>
        <w:rPr>
          <w:u w:val="single"/>
        </w:rPr>
        <w:tab/>
      </w:r>
      <w:r>
        <w:rPr>
          <w:u w:val="single"/>
        </w:rPr>
        <w:tab/>
      </w:r>
      <w:r>
        <w:rPr>
          <w:u w:val="single"/>
        </w:rPr>
        <w:tab/>
      </w:r>
      <w:r>
        <w:rPr>
          <w:u w:val="single"/>
        </w:rPr>
        <w:tab/>
      </w:r>
      <w:r>
        <w:rPr>
          <w:u w:val="single"/>
        </w:rPr>
        <w:tab/>
      </w:r>
    </w:p>
    <w:p w:rsidR="00F12FDA" w:rsidRPr="004A2B97" w:rsidRDefault="00F12FDA" w:rsidP="00F15361">
      <w:pPr>
        <w:spacing w:line="360" w:lineRule="auto"/>
        <w:rPr>
          <w:u w:val="single"/>
        </w:rPr>
      </w:pPr>
    </w:p>
    <w:p w:rsidR="00F12FDA" w:rsidRDefault="00F12FDA" w:rsidP="00F15361">
      <w:pPr>
        <w:spacing w:line="360" w:lineRule="auto"/>
        <w:rPr>
          <w:b/>
        </w:rPr>
      </w:pPr>
      <w:r w:rsidRPr="004A2B97">
        <w:rPr>
          <w:b/>
        </w:rPr>
        <w:t xml:space="preserve">Further </w:t>
      </w:r>
      <w:r>
        <w:rPr>
          <w:b/>
        </w:rPr>
        <w:t>P</w:t>
      </w:r>
      <w:r w:rsidRPr="004A2B97">
        <w:rPr>
          <w:b/>
        </w:rPr>
        <w:t xml:space="preserve">artner specific concerns, regulations, requirements, or information not addressed or mentioned in main body of MOU document.  </w:t>
      </w:r>
    </w:p>
    <w:p w:rsidR="00F12FDA" w:rsidRDefault="00F12FDA" w:rsidP="004E1E75">
      <w:pPr>
        <w:spacing w:line="360" w:lineRule="auto"/>
        <w:rPr>
          <w:u w:val="single"/>
        </w:rPr>
      </w:pPr>
      <w:r>
        <w:rPr>
          <w:u w:val="single"/>
        </w:rPr>
        <w:t>None</w:t>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Pr>
          <w:u w:val="single"/>
        </w:rPr>
        <w:tab/>
      </w:r>
      <w:r>
        <w:rPr>
          <w:u w:val="single"/>
        </w:rPr>
        <w:tab/>
      </w:r>
      <w:r>
        <w:rPr>
          <w:u w:val="single"/>
        </w:rPr>
        <w:tab/>
      </w:r>
      <w:r>
        <w:rPr>
          <w:u w:val="single"/>
        </w:rPr>
        <w:tab/>
      </w:r>
      <w:r>
        <w:rPr>
          <w:u w:val="single"/>
        </w:rPr>
        <w:tab/>
      </w:r>
      <w:r>
        <w:rPr>
          <w:u w:val="single"/>
        </w:rPr>
        <w:tab/>
      </w:r>
    </w:p>
    <w:p w:rsidR="00F12FDA" w:rsidRPr="004A2B97" w:rsidRDefault="00F12FDA" w:rsidP="004E1E75">
      <w:pPr>
        <w:spacing w:line="360" w:lineRule="auto"/>
        <w:rPr>
          <w:u w:val="single"/>
        </w:rPr>
      </w:pPr>
      <w:r w:rsidRPr="004A2B97">
        <w:rPr>
          <w:u w:val="single"/>
        </w:rPr>
        <w:br w:type="page"/>
      </w:r>
    </w:p>
    <w:p w:rsidR="00F12FDA" w:rsidRPr="004A2B97" w:rsidRDefault="00F12FDA" w:rsidP="00F15361">
      <w:pPr>
        <w:jc w:val="center"/>
        <w:rPr>
          <w:u w:val="single"/>
        </w:rPr>
      </w:pPr>
    </w:p>
    <w:p w:rsidR="00F12FDA" w:rsidRPr="004A2B97" w:rsidRDefault="00F12FDA" w:rsidP="00F15361">
      <w:pPr>
        <w:jc w:val="center"/>
        <w:rPr>
          <w:b/>
        </w:rPr>
      </w:pPr>
      <w:r w:rsidRPr="004A2B97">
        <w:rPr>
          <w:b/>
        </w:rPr>
        <w:t>Appendix B:</w:t>
      </w:r>
    </w:p>
    <w:p w:rsidR="00F12FDA" w:rsidRPr="004A2B97" w:rsidRDefault="00F12FDA" w:rsidP="00F15361">
      <w:pPr>
        <w:jc w:val="center"/>
        <w:rPr>
          <w:b/>
        </w:rPr>
      </w:pPr>
      <w:proofErr w:type="gramStart"/>
      <w:r w:rsidRPr="004A2B97">
        <w:rPr>
          <w:b/>
        </w:rPr>
        <w:t>Specific Agency/Organization Requirements.</w:t>
      </w:r>
      <w:proofErr w:type="gramEnd"/>
    </w:p>
    <w:p w:rsidR="00F12FDA" w:rsidRPr="004A2B97" w:rsidRDefault="00F12FDA" w:rsidP="00F15361">
      <w:pPr>
        <w:jc w:val="center"/>
      </w:pPr>
    </w:p>
    <w:p w:rsidR="00F12FDA" w:rsidRPr="004A2B97" w:rsidRDefault="00F12FDA" w:rsidP="00F15361">
      <w:pPr>
        <w:spacing w:line="360" w:lineRule="auto"/>
        <w:rPr>
          <w:b/>
        </w:rPr>
      </w:pPr>
    </w:p>
    <w:p w:rsidR="00F12FDA" w:rsidRPr="004A2B97" w:rsidRDefault="00F12FDA" w:rsidP="00F15361">
      <w:pPr>
        <w:spacing w:line="360" w:lineRule="auto"/>
        <w:rPr>
          <w:u w:val="single"/>
        </w:rPr>
      </w:pPr>
      <w:r w:rsidRPr="004A2B97">
        <w:rPr>
          <w:b/>
        </w:rPr>
        <w:t>Agency/Organization Name</w:t>
      </w:r>
      <w:r w:rsidRPr="004A2B97">
        <w:t xml:space="preserve">:  </w:t>
      </w:r>
      <w:r w:rsidRPr="004A2B97">
        <w:rPr>
          <w:u w:val="single"/>
        </w:rPr>
        <w:tab/>
        <w:t>FL Fish and Wildlife Conservation Commission</w:t>
      </w:r>
    </w:p>
    <w:p w:rsidR="00F12FDA" w:rsidRPr="004A2B97" w:rsidRDefault="00F12FDA" w:rsidP="00F15361">
      <w:pPr>
        <w:spacing w:line="360" w:lineRule="auto"/>
        <w:rPr>
          <w:b/>
        </w:rPr>
      </w:pPr>
      <w:r w:rsidRPr="004A2B97">
        <w:rPr>
          <w:b/>
        </w:rPr>
        <w:t>Primary Point of Contact for Party:</w:t>
      </w:r>
    </w:p>
    <w:p w:rsidR="00F12FDA" w:rsidRDefault="00F12FDA" w:rsidP="00F57F7C">
      <w:r>
        <w:t>Name:</w:t>
      </w:r>
      <w:r>
        <w:tab/>
      </w:r>
      <w:r>
        <w:tab/>
      </w:r>
      <w:r>
        <w:tab/>
      </w:r>
      <w:r>
        <w:tab/>
      </w:r>
      <w:r w:rsidRPr="00555BBD">
        <w:t>Philip (Phil) D. Manor</w:t>
      </w:r>
    </w:p>
    <w:p w:rsidR="00F12FDA" w:rsidRDefault="00F12FDA" w:rsidP="00F57F7C"/>
    <w:p w:rsidR="00F12FDA" w:rsidRDefault="00F12FDA" w:rsidP="00F57F7C">
      <w:r>
        <w:t>Position Title:</w:t>
      </w:r>
      <w:r>
        <w:tab/>
      </w:r>
      <w:r>
        <w:tab/>
        <w:t>District</w:t>
      </w:r>
      <w:r w:rsidRPr="00963027">
        <w:t xml:space="preserve"> Biologist</w:t>
      </w:r>
      <w:r>
        <w:t xml:space="preserve"> – Northwest Region/Eastern District</w:t>
      </w:r>
    </w:p>
    <w:p w:rsidR="00F12FDA" w:rsidRPr="00555BBD" w:rsidRDefault="00F12FDA" w:rsidP="00F57F7C"/>
    <w:p w:rsidR="00F12FDA" w:rsidRPr="00555BBD" w:rsidRDefault="00F12FDA" w:rsidP="00F57F7C">
      <w:r>
        <w:t>Address:</w:t>
      </w:r>
      <w:r>
        <w:tab/>
      </w:r>
      <w:r>
        <w:tab/>
      </w:r>
      <w:r>
        <w:tab/>
      </w:r>
      <w:r w:rsidRPr="00555BBD">
        <w:t xml:space="preserve">Apalachicola River </w:t>
      </w:r>
      <w:r>
        <w:t xml:space="preserve">WEA </w:t>
      </w:r>
      <w:r w:rsidRPr="00555BBD">
        <w:t>Field Office</w:t>
      </w:r>
    </w:p>
    <w:p w:rsidR="00F12FDA" w:rsidRPr="00555BBD" w:rsidRDefault="00F12FDA" w:rsidP="00F57F7C">
      <w:r>
        <w:tab/>
      </w:r>
      <w:r>
        <w:tab/>
      </w:r>
      <w:r>
        <w:tab/>
      </w:r>
      <w:r>
        <w:tab/>
      </w:r>
      <w:r w:rsidRPr="00555BBD">
        <w:t>558 South Murphy Road</w:t>
      </w:r>
    </w:p>
    <w:p w:rsidR="00F12FDA" w:rsidRDefault="00F12FDA" w:rsidP="00F57F7C">
      <w:r>
        <w:tab/>
      </w:r>
      <w:r>
        <w:tab/>
      </w:r>
      <w:r>
        <w:tab/>
      </w:r>
      <w:r>
        <w:tab/>
      </w:r>
      <w:r w:rsidRPr="00555BBD">
        <w:t>Wewahitchka, FL 32465</w:t>
      </w:r>
    </w:p>
    <w:p w:rsidR="00F12FDA" w:rsidRPr="00555BBD" w:rsidRDefault="00F12FDA" w:rsidP="00F57F7C"/>
    <w:p w:rsidR="00F12FDA" w:rsidRPr="00555BBD" w:rsidRDefault="00F12FDA" w:rsidP="00F57F7C">
      <w:r>
        <w:t>Phone:</w:t>
      </w:r>
      <w:r>
        <w:tab/>
      </w:r>
      <w:r>
        <w:tab/>
      </w:r>
      <w:r>
        <w:tab/>
      </w:r>
      <w:r>
        <w:tab/>
      </w:r>
      <w:r w:rsidRPr="00555BBD">
        <w:t>850-827-2934 (Office)</w:t>
      </w:r>
    </w:p>
    <w:p w:rsidR="00F12FDA" w:rsidRDefault="00F12FDA" w:rsidP="00F15361">
      <w:pPr>
        <w:spacing w:line="360" w:lineRule="auto"/>
      </w:pPr>
      <w:r>
        <w:tab/>
      </w:r>
      <w:r>
        <w:tab/>
      </w:r>
      <w:r>
        <w:tab/>
      </w:r>
      <w:r>
        <w:tab/>
      </w:r>
      <w:r w:rsidRPr="00555BBD">
        <w:t>850-819-9534 (Mobile)</w:t>
      </w:r>
    </w:p>
    <w:p w:rsidR="00F12FDA" w:rsidRPr="004A2B97" w:rsidRDefault="00F12FDA" w:rsidP="00F15361">
      <w:pPr>
        <w:spacing w:line="360" w:lineRule="auto"/>
        <w:rPr>
          <w:b/>
        </w:rPr>
      </w:pPr>
      <w:proofErr w:type="gramStart"/>
      <w:r w:rsidRPr="004A2B97">
        <w:rPr>
          <w:b/>
        </w:rPr>
        <w:t>Additional PPE requirements (for parties helping your agency/organization).</w:t>
      </w:r>
      <w:proofErr w:type="gramEnd"/>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 w:rsidR="00F12FDA" w:rsidRPr="004A2B97" w:rsidRDefault="00F12FDA" w:rsidP="00F15361">
      <w:pPr>
        <w:rPr>
          <w:b/>
        </w:rPr>
      </w:pPr>
      <w:proofErr w:type="gramStart"/>
      <w:r w:rsidRPr="004A2B97">
        <w:rPr>
          <w:b/>
        </w:rPr>
        <w:t>Training requirements (for parties helping your agency/organization).</w:t>
      </w:r>
      <w:proofErr w:type="gramEnd"/>
    </w:p>
    <w:p w:rsidR="00F12FDA" w:rsidRPr="004A2B97" w:rsidRDefault="00F12FDA" w:rsidP="00F15361">
      <w:pPr>
        <w:spacing w:line="360" w:lineRule="auto"/>
        <w:rPr>
          <w:u w:val="single"/>
        </w:rPr>
      </w:pPr>
    </w:p>
    <w:p w:rsidR="00F12FDA" w:rsidRPr="004A2B97" w:rsidRDefault="00F12FDA" w:rsidP="00F15361">
      <w:pPr>
        <w:spacing w:line="360" w:lineRule="auto"/>
        <w:rPr>
          <w:u w:val="single"/>
        </w:rPr>
      </w:pPr>
      <w:r w:rsidRPr="004A2B97">
        <w:rPr>
          <w:u w:val="single"/>
        </w:rPr>
        <w:t>S130 – Basic Wildland Fire Suppression</w:t>
      </w:r>
      <w:proofErr w:type="gramStart"/>
      <w:r w:rsidRPr="004A2B97">
        <w:rPr>
          <w:u w:val="single"/>
        </w:rPr>
        <w:t>,  S190</w:t>
      </w:r>
      <w:proofErr w:type="gramEnd"/>
      <w:r w:rsidRPr="004A2B97">
        <w:rPr>
          <w:u w:val="single"/>
        </w:rPr>
        <w:t xml:space="preserve"> – Introduction to Wildland Fire Behavior, </w:t>
      </w:r>
    </w:p>
    <w:p w:rsidR="00F12FDA" w:rsidRPr="004A2B97" w:rsidRDefault="00F12FDA" w:rsidP="00F15361">
      <w:pPr>
        <w:spacing w:line="360" w:lineRule="auto"/>
        <w:rPr>
          <w:u w:val="single"/>
        </w:rPr>
      </w:pPr>
      <w:r w:rsidRPr="004A2B97">
        <w:rPr>
          <w:u w:val="single"/>
        </w:rPr>
        <w:t xml:space="preserve">I100 – Introduction to the Incident Command System, </w:t>
      </w:r>
      <w:proofErr w:type="gramStart"/>
      <w:r w:rsidRPr="004A2B97">
        <w:rPr>
          <w:u w:val="single"/>
        </w:rPr>
        <w:t>and  Standards</w:t>
      </w:r>
      <w:proofErr w:type="gramEnd"/>
      <w:r w:rsidRPr="004A2B97">
        <w:rPr>
          <w:u w:val="single"/>
        </w:rPr>
        <w:t xml:space="preserve"> for Survival (collectively)</w:t>
      </w:r>
    </w:p>
    <w:p w:rsidR="00F12FDA" w:rsidRPr="004A2B97" w:rsidRDefault="00F12FDA" w:rsidP="00F15361">
      <w:pPr>
        <w:spacing w:line="360" w:lineRule="auto"/>
        <w:rPr>
          <w:u w:val="single"/>
        </w:rPr>
      </w:pPr>
      <w:r w:rsidRPr="004A2B97">
        <w:rPr>
          <w:u w:val="single"/>
        </w:rPr>
        <w:t>Or</w:t>
      </w:r>
    </w:p>
    <w:p w:rsidR="00F12FDA" w:rsidRPr="004A2B97" w:rsidRDefault="00F12FDA" w:rsidP="00F15361">
      <w:pPr>
        <w:spacing w:line="360" w:lineRule="auto"/>
        <w:rPr>
          <w:u w:val="single"/>
        </w:rPr>
      </w:pPr>
      <w:r w:rsidRPr="004A2B97">
        <w:rPr>
          <w:u w:val="single"/>
        </w:rPr>
        <w:t>Florida Inter-agency Basic Prescribed Fire Training Course</w:t>
      </w:r>
    </w:p>
    <w:p w:rsidR="00F12FDA" w:rsidRPr="004A2B97" w:rsidRDefault="00F12FDA" w:rsidP="00F15361"/>
    <w:p w:rsidR="00F12FDA" w:rsidRPr="004A2B97" w:rsidRDefault="00F12FDA" w:rsidP="00F15361">
      <w:pPr>
        <w:rPr>
          <w:b/>
        </w:rPr>
      </w:pPr>
    </w:p>
    <w:p w:rsidR="00F12FDA" w:rsidRPr="004A2B97" w:rsidRDefault="00F12FDA" w:rsidP="00F15361">
      <w:pPr>
        <w:rPr>
          <w:b/>
        </w:rPr>
      </w:pPr>
      <w:proofErr w:type="gramStart"/>
      <w:r w:rsidRPr="004A2B97">
        <w:rPr>
          <w:b/>
        </w:rPr>
        <w:t>Additional rules or stipulations regarding equipment/personnel lending to other agencies/organizations.</w:t>
      </w:r>
      <w:proofErr w:type="gramEnd"/>
      <w:r w:rsidRPr="004A2B97">
        <w:rPr>
          <w:b/>
        </w:rPr>
        <w:t xml:space="preserve"> </w:t>
      </w:r>
    </w:p>
    <w:p w:rsidR="00F12FDA" w:rsidRPr="004A2B97" w:rsidRDefault="00F12FDA" w:rsidP="00F15361">
      <w:pPr>
        <w:spacing w:line="360" w:lineRule="auto"/>
        <w:rPr>
          <w:u w:val="single"/>
        </w:rPr>
      </w:pPr>
    </w:p>
    <w:p w:rsidR="00F12FDA" w:rsidRPr="004A2B97" w:rsidRDefault="00F12FDA" w:rsidP="00F15361">
      <w:pPr>
        <w:spacing w:line="360" w:lineRule="auto"/>
        <w:rPr>
          <w:u w:val="single"/>
        </w:rPr>
      </w:pPr>
      <w:r w:rsidRPr="004A2B97">
        <w:rPr>
          <w:u w:val="single"/>
        </w:rPr>
        <w:t>Any loan of motor-operated equipment by the Florida Fish and Wildlife Conservation</w:t>
      </w:r>
      <w:r w:rsidRPr="004A2B97">
        <w:rPr>
          <w:u w:val="single"/>
        </w:rPr>
        <w:tab/>
      </w:r>
    </w:p>
    <w:p w:rsidR="00F12FDA" w:rsidRPr="004A2B97" w:rsidRDefault="00F12FDA" w:rsidP="00F15361">
      <w:pPr>
        <w:spacing w:line="360" w:lineRule="auto"/>
        <w:rPr>
          <w:u w:val="single"/>
        </w:rPr>
      </w:pPr>
      <w:r w:rsidRPr="004A2B97">
        <w:rPr>
          <w:u w:val="single"/>
        </w:rPr>
        <w:t>Commission must be accompanied by an agency employee-operator.</w:t>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lastRenderedPageBreak/>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Pr>
        <w:rPr>
          <w:b/>
        </w:rPr>
      </w:pPr>
    </w:p>
    <w:p w:rsidR="00F12FDA" w:rsidRPr="004A2B97" w:rsidRDefault="00F12FDA" w:rsidP="00F15361">
      <w:pPr>
        <w:rPr>
          <w:b/>
        </w:rPr>
      </w:pPr>
      <w:r w:rsidRPr="004A2B97">
        <w:rPr>
          <w:b/>
        </w:rPr>
        <w:t xml:space="preserve">Further </w:t>
      </w:r>
      <w:r>
        <w:rPr>
          <w:b/>
        </w:rPr>
        <w:t>P</w:t>
      </w:r>
      <w:r w:rsidRPr="004A2B97">
        <w:rPr>
          <w:b/>
        </w:rPr>
        <w:t xml:space="preserve">artner specific concerns, regulations, requirements, or information not addressed or mentioned in main body of MOU document.  </w:t>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jc w:val="center"/>
        <w:rPr>
          <w:u w:val="single"/>
        </w:rPr>
      </w:pPr>
      <w:r w:rsidRPr="004A2B97">
        <w:rPr>
          <w:u w:val="single"/>
        </w:rPr>
        <w:br w:type="page"/>
      </w:r>
    </w:p>
    <w:p w:rsidR="00F12FDA" w:rsidRPr="004A2B97" w:rsidRDefault="00F12FDA" w:rsidP="00F15361">
      <w:pPr>
        <w:jc w:val="center"/>
        <w:rPr>
          <w:u w:val="single"/>
        </w:rPr>
      </w:pPr>
    </w:p>
    <w:p w:rsidR="00F12FDA" w:rsidRPr="004A2B97" w:rsidRDefault="00F12FDA" w:rsidP="00F15361">
      <w:pPr>
        <w:jc w:val="center"/>
        <w:rPr>
          <w:b/>
          <w:bCs/>
        </w:rPr>
      </w:pPr>
      <w:r w:rsidRPr="004A2B97">
        <w:rPr>
          <w:b/>
          <w:bCs/>
        </w:rPr>
        <w:t>Appendix B:</w:t>
      </w:r>
    </w:p>
    <w:p w:rsidR="00F12FDA" w:rsidRPr="004A2B97" w:rsidRDefault="00F12FDA" w:rsidP="00F15361">
      <w:pPr>
        <w:jc w:val="center"/>
        <w:rPr>
          <w:b/>
          <w:bCs/>
        </w:rPr>
      </w:pPr>
      <w:r w:rsidRPr="004A2B97">
        <w:rPr>
          <w:b/>
          <w:bCs/>
        </w:rPr>
        <w:t>Specific Agency/Organization Requirements</w:t>
      </w:r>
    </w:p>
    <w:p w:rsidR="00F12FDA" w:rsidRPr="004A2B97" w:rsidRDefault="00F12FDA" w:rsidP="00F15361">
      <w:pPr>
        <w:jc w:val="center"/>
      </w:pPr>
    </w:p>
    <w:p w:rsidR="00F12FDA" w:rsidRPr="004A2B97" w:rsidRDefault="00F12FDA" w:rsidP="00F15361">
      <w:pPr>
        <w:spacing w:line="360" w:lineRule="auto"/>
        <w:rPr>
          <w:b/>
        </w:rPr>
      </w:pPr>
    </w:p>
    <w:p w:rsidR="00F12FDA" w:rsidRPr="004A2B97" w:rsidRDefault="00F12FDA" w:rsidP="00F15361">
      <w:pPr>
        <w:spacing w:line="360" w:lineRule="auto"/>
        <w:rPr>
          <w:u w:val="single"/>
        </w:rPr>
      </w:pPr>
      <w:r w:rsidRPr="004A2B97">
        <w:rPr>
          <w:b/>
        </w:rPr>
        <w:t>Agency/Organization Name</w:t>
      </w:r>
      <w:r w:rsidRPr="004A2B97">
        <w:t xml:space="preserve">:  </w:t>
      </w:r>
      <w:r w:rsidRPr="004A2B97">
        <w:rPr>
          <w:u w:val="single"/>
        </w:rPr>
        <w:t>Northwest Florida Water Management District</w:t>
      </w:r>
    </w:p>
    <w:p w:rsidR="00F12FDA" w:rsidRPr="00371AD8" w:rsidRDefault="00F12FDA" w:rsidP="005847CF">
      <w:pPr>
        <w:spacing w:line="360" w:lineRule="auto"/>
        <w:rPr>
          <w:b/>
        </w:rPr>
      </w:pPr>
      <w:r w:rsidRPr="00371AD8">
        <w:rPr>
          <w:b/>
        </w:rPr>
        <w:t>Primary Point of Contact for Party</w:t>
      </w:r>
    </w:p>
    <w:p w:rsidR="00F12FDA" w:rsidRPr="00371AD8" w:rsidRDefault="00F12FDA" w:rsidP="005847CF">
      <w:pPr>
        <w:spacing w:line="360" w:lineRule="auto"/>
      </w:pPr>
      <w:r w:rsidRPr="00371AD8">
        <w:t xml:space="preserve">Name: </w:t>
      </w:r>
      <w:r w:rsidRPr="00371AD8">
        <w:tab/>
      </w:r>
      <w:r w:rsidRPr="00371AD8">
        <w:tab/>
        <w:t>Tyler Macmillan</w:t>
      </w:r>
    </w:p>
    <w:p w:rsidR="00F12FDA" w:rsidRPr="00371AD8" w:rsidRDefault="00F12FDA" w:rsidP="005847CF">
      <w:r w:rsidRPr="00371AD8">
        <w:t>Position Title:  Chief, Bureau of Land Management Operations</w:t>
      </w:r>
    </w:p>
    <w:p w:rsidR="00F12FDA" w:rsidRPr="00371AD8" w:rsidRDefault="00F12FDA" w:rsidP="005847CF">
      <w:pPr>
        <w:spacing w:line="360" w:lineRule="auto"/>
      </w:pPr>
    </w:p>
    <w:p w:rsidR="00F12FDA" w:rsidRPr="00371AD8" w:rsidRDefault="00F12FDA" w:rsidP="005847CF">
      <w:r w:rsidRPr="00371AD8">
        <w:t xml:space="preserve">Address:  </w:t>
      </w:r>
      <w:r w:rsidRPr="00371AD8">
        <w:tab/>
        <w:t>81 Water Management Drive</w:t>
      </w:r>
    </w:p>
    <w:p w:rsidR="00F12FDA" w:rsidRPr="00371AD8" w:rsidRDefault="00F12FDA" w:rsidP="005847CF">
      <w:r w:rsidRPr="00371AD8">
        <w:tab/>
      </w:r>
      <w:r w:rsidRPr="00371AD8">
        <w:tab/>
        <w:t>Havana, FL 32333-4712</w:t>
      </w:r>
    </w:p>
    <w:p w:rsidR="00F12FDA" w:rsidRPr="00371AD8" w:rsidRDefault="00F12FDA" w:rsidP="005847CF">
      <w:pPr>
        <w:spacing w:line="480" w:lineRule="auto"/>
      </w:pPr>
    </w:p>
    <w:p w:rsidR="00F12FDA" w:rsidRPr="004A2B97" w:rsidRDefault="00F12FDA" w:rsidP="005847CF">
      <w:pPr>
        <w:spacing w:line="480" w:lineRule="auto"/>
      </w:pPr>
      <w:r w:rsidRPr="00371AD8">
        <w:t xml:space="preserve">Phone: </w:t>
      </w:r>
      <w:r w:rsidRPr="00371AD8">
        <w:tab/>
        <w:t>(850) 539-5999</w:t>
      </w:r>
    </w:p>
    <w:p w:rsidR="00F12FDA" w:rsidRPr="004A2B97" w:rsidRDefault="00F12FDA" w:rsidP="00F15361">
      <w:pPr>
        <w:spacing w:line="360" w:lineRule="auto"/>
        <w:rPr>
          <w:b/>
        </w:rPr>
      </w:pPr>
      <w:proofErr w:type="gramStart"/>
      <w:r w:rsidRPr="004A2B97">
        <w:rPr>
          <w:b/>
        </w:rPr>
        <w:t>Additional PPE requirements (for parties helping your agency/organization).</w:t>
      </w:r>
      <w:proofErr w:type="gramEnd"/>
    </w:p>
    <w:p w:rsidR="00F12FDA" w:rsidRPr="004A2B97" w:rsidRDefault="00F12FDA" w:rsidP="00F15361">
      <w:pPr>
        <w:spacing w:line="360" w:lineRule="auto"/>
      </w:pPr>
      <w:r w:rsidRPr="004A2B97">
        <w:rPr>
          <w:u w:val="single"/>
        </w:rPr>
        <w:t>Same as listed in Section IV.A.2a.</w:t>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 w:rsidR="00F12FDA" w:rsidRPr="004A2B97" w:rsidRDefault="00F12FDA" w:rsidP="00F15361">
      <w:pPr>
        <w:rPr>
          <w:b/>
        </w:rPr>
      </w:pPr>
      <w:proofErr w:type="gramStart"/>
      <w:r w:rsidRPr="004A2B97">
        <w:rPr>
          <w:b/>
        </w:rPr>
        <w:t>Training requirements (for parties helping your agency/organization).</w:t>
      </w:r>
      <w:proofErr w:type="gramEnd"/>
    </w:p>
    <w:p w:rsidR="00F12FDA" w:rsidRPr="004A2B97" w:rsidRDefault="00F12FDA" w:rsidP="00F15361">
      <w:pPr>
        <w:spacing w:line="360" w:lineRule="auto"/>
        <w:rPr>
          <w:u w:val="single"/>
        </w:rPr>
      </w:pPr>
    </w:p>
    <w:p w:rsidR="00F12FDA" w:rsidRPr="004A2B97" w:rsidRDefault="00F12FDA" w:rsidP="00F15361">
      <w:pPr>
        <w:spacing w:line="360" w:lineRule="auto"/>
        <w:rPr>
          <w:u w:val="single"/>
        </w:rPr>
      </w:pPr>
      <w:r w:rsidRPr="004A2B97">
        <w:rPr>
          <w:u w:val="single"/>
        </w:rPr>
        <w:t>S130 – Basic Wildland Fire Suppression</w:t>
      </w:r>
      <w:proofErr w:type="gramStart"/>
      <w:r w:rsidRPr="004A2B97">
        <w:rPr>
          <w:u w:val="single"/>
        </w:rPr>
        <w:t>,  S190</w:t>
      </w:r>
      <w:proofErr w:type="gramEnd"/>
      <w:r w:rsidRPr="004A2B97">
        <w:rPr>
          <w:u w:val="single"/>
        </w:rPr>
        <w:t xml:space="preserve"> – Introduction to Wildland Fire Behavior,</w:t>
      </w:r>
    </w:p>
    <w:p w:rsidR="00F12FDA" w:rsidRPr="004A2B97" w:rsidRDefault="00F12FDA" w:rsidP="00F15361">
      <w:pPr>
        <w:spacing w:line="360" w:lineRule="auto"/>
        <w:rPr>
          <w:u w:val="single"/>
        </w:rPr>
      </w:pPr>
      <w:r w:rsidRPr="004A2B97">
        <w:rPr>
          <w:u w:val="single"/>
        </w:rPr>
        <w:t xml:space="preserve">I100 – Introduction to the Incident Command System, </w:t>
      </w:r>
      <w:proofErr w:type="gramStart"/>
      <w:r w:rsidRPr="004A2B97">
        <w:rPr>
          <w:u w:val="single"/>
        </w:rPr>
        <w:t>and  Standards</w:t>
      </w:r>
      <w:proofErr w:type="gramEnd"/>
      <w:r w:rsidRPr="004A2B97">
        <w:rPr>
          <w:u w:val="single"/>
        </w:rPr>
        <w:t xml:space="preserve"> for Survival (collectively)</w:t>
      </w:r>
    </w:p>
    <w:p w:rsidR="00F12FDA" w:rsidRPr="004A2B97" w:rsidRDefault="00F12FDA" w:rsidP="00F15361">
      <w:pPr>
        <w:spacing w:line="360" w:lineRule="auto"/>
        <w:rPr>
          <w:u w:val="single"/>
        </w:rPr>
      </w:pPr>
      <w:r w:rsidRPr="004A2B97">
        <w:rPr>
          <w:u w:val="single"/>
        </w:rPr>
        <w:t>Or</w:t>
      </w:r>
    </w:p>
    <w:p w:rsidR="00F12FDA" w:rsidRPr="004A2B97" w:rsidRDefault="00F12FDA" w:rsidP="00F15361">
      <w:pPr>
        <w:spacing w:line="360" w:lineRule="auto"/>
        <w:rPr>
          <w:u w:val="single"/>
        </w:rPr>
      </w:pPr>
      <w:r w:rsidRPr="004A2B97">
        <w:rPr>
          <w:u w:val="single"/>
        </w:rPr>
        <w:t>Florida Inter-agency Basic Prescribed Fire Training Course</w:t>
      </w:r>
    </w:p>
    <w:p w:rsidR="00F12FDA" w:rsidRPr="004A2B97" w:rsidRDefault="00F12FDA" w:rsidP="00F15361"/>
    <w:p w:rsidR="00F12FDA" w:rsidRPr="004A2B97" w:rsidRDefault="00F12FDA" w:rsidP="00F15361">
      <w:pPr>
        <w:rPr>
          <w:b/>
        </w:rPr>
      </w:pPr>
      <w:proofErr w:type="gramStart"/>
      <w:r w:rsidRPr="004A2B97">
        <w:rPr>
          <w:b/>
        </w:rPr>
        <w:t>Additional rules or stipulations regarding equipment/personnel lending to other agencies/organizations.</w:t>
      </w:r>
      <w:proofErr w:type="gramEnd"/>
      <w:r w:rsidRPr="004A2B97">
        <w:rPr>
          <w:b/>
        </w:rPr>
        <w:t xml:space="preserve"> </w:t>
      </w:r>
    </w:p>
    <w:p w:rsidR="00F12FDA" w:rsidRPr="004A2B97" w:rsidRDefault="00F12FDA" w:rsidP="00F15361">
      <w:pPr>
        <w:rPr>
          <w:b/>
        </w:rPr>
      </w:pP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Pr>
        <w:rPr>
          <w:b/>
        </w:rPr>
      </w:pPr>
      <w:r w:rsidRPr="004A2B97">
        <w:rPr>
          <w:b/>
        </w:rPr>
        <w:lastRenderedPageBreak/>
        <w:t xml:space="preserve">Further </w:t>
      </w:r>
      <w:r>
        <w:rPr>
          <w:b/>
        </w:rPr>
        <w:t>P</w:t>
      </w:r>
      <w:r w:rsidRPr="004A2B97">
        <w:rPr>
          <w:b/>
        </w:rPr>
        <w:t xml:space="preserve">artner specific concerns, regulations, requirements, or information not addressed or mentioned in main body of MOU document.  </w:t>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rPr>
          <w:u w:val="single"/>
        </w:rPr>
      </w:pPr>
    </w:p>
    <w:p w:rsidR="00F12FDA" w:rsidRPr="004A2B97" w:rsidRDefault="00F12FDA" w:rsidP="00410FD8">
      <w:pPr>
        <w:rPr>
          <w:b/>
        </w:rPr>
      </w:pPr>
      <w:r w:rsidRPr="004A2B97">
        <w:rPr>
          <w:u w:val="single"/>
        </w:rPr>
        <w:br w:type="page"/>
      </w:r>
    </w:p>
    <w:p w:rsidR="00F12FDA" w:rsidRPr="004A2B97" w:rsidRDefault="00F12FDA" w:rsidP="00F15361">
      <w:pPr>
        <w:jc w:val="center"/>
        <w:rPr>
          <w:b/>
        </w:rPr>
      </w:pPr>
    </w:p>
    <w:p w:rsidR="00F12FDA" w:rsidRPr="00553B73" w:rsidRDefault="00F12FDA" w:rsidP="001E0AC5">
      <w:pPr>
        <w:jc w:val="center"/>
        <w:rPr>
          <w:b/>
          <w:bCs/>
        </w:rPr>
      </w:pPr>
      <w:r w:rsidRPr="00553B73">
        <w:rPr>
          <w:b/>
          <w:bCs/>
        </w:rPr>
        <w:t>Appendix B:</w:t>
      </w:r>
    </w:p>
    <w:p w:rsidR="00F12FDA" w:rsidRPr="00553B73" w:rsidRDefault="00F12FDA" w:rsidP="001E0AC5">
      <w:pPr>
        <w:jc w:val="center"/>
        <w:rPr>
          <w:b/>
          <w:bCs/>
        </w:rPr>
      </w:pPr>
      <w:r w:rsidRPr="00553B73">
        <w:rPr>
          <w:b/>
          <w:bCs/>
        </w:rPr>
        <w:t>Specific Agency/Organization Requirements</w:t>
      </w:r>
    </w:p>
    <w:p w:rsidR="00F12FDA" w:rsidRPr="00553B73" w:rsidRDefault="00F12FDA" w:rsidP="001E0AC5">
      <w:pPr>
        <w:jc w:val="center"/>
      </w:pPr>
    </w:p>
    <w:p w:rsidR="00F12FDA" w:rsidRPr="00553B73" w:rsidRDefault="00F12FDA" w:rsidP="001E0AC5">
      <w:pPr>
        <w:spacing w:line="360" w:lineRule="auto"/>
        <w:rPr>
          <w:b/>
        </w:rPr>
      </w:pPr>
    </w:p>
    <w:p w:rsidR="00F12FDA" w:rsidRPr="00553B73" w:rsidRDefault="00F12FDA" w:rsidP="001E0AC5">
      <w:pPr>
        <w:spacing w:line="360" w:lineRule="auto"/>
        <w:rPr>
          <w:u w:val="single"/>
        </w:rPr>
      </w:pPr>
      <w:r w:rsidRPr="00553B73">
        <w:rPr>
          <w:b/>
        </w:rPr>
        <w:t>Agency/Organization Name</w:t>
      </w:r>
      <w:r w:rsidRPr="00553B73">
        <w:t xml:space="preserve">:  </w:t>
      </w:r>
      <w:r>
        <w:rPr>
          <w:u w:val="single"/>
        </w:rPr>
        <w:t>Apalachicola National Forest</w:t>
      </w:r>
    </w:p>
    <w:p w:rsidR="00F12FDA" w:rsidRPr="00553B73" w:rsidRDefault="00F12FDA" w:rsidP="001E0AC5">
      <w:pPr>
        <w:spacing w:line="360" w:lineRule="auto"/>
        <w:rPr>
          <w:b/>
        </w:rPr>
      </w:pPr>
      <w:r w:rsidRPr="00553B73">
        <w:rPr>
          <w:b/>
        </w:rPr>
        <w:t>Primary Point of Contact for Party</w:t>
      </w:r>
    </w:p>
    <w:p w:rsidR="00F12FDA" w:rsidRPr="00553B73" w:rsidRDefault="00F12FDA" w:rsidP="001E0AC5">
      <w:pPr>
        <w:spacing w:line="360" w:lineRule="auto"/>
        <w:rPr>
          <w:u w:val="single"/>
        </w:rPr>
      </w:pPr>
      <w:r w:rsidRPr="00553B73">
        <w:t xml:space="preserve">Name: </w:t>
      </w:r>
      <w:r w:rsidRPr="00553B73">
        <w:tab/>
      </w:r>
      <w:r w:rsidRPr="00553B73">
        <w:tab/>
      </w:r>
      <w:r>
        <w:rPr>
          <w:u w:val="single"/>
        </w:rPr>
        <w:t>Marcus Beard</w:t>
      </w:r>
    </w:p>
    <w:p w:rsidR="00F12FDA" w:rsidRPr="00553B73" w:rsidRDefault="00F12FDA" w:rsidP="001E0AC5">
      <w:pPr>
        <w:spacing w:line="360" w:lineRule="auto"/>
        <w:rPr>
          <w:u w:val="single"/>
        </w:rPr>
      </w:pPr>
      <w:r w:rsidRPr="00553B73">
        <w:t xml:space="preserve">Position Title: </w:t>
      </w:r>
      <w:r w:rsidRPr="00553B73">
        <w:rPr>
          <w:u w:val="single"/>
        </w:rPr>
        <w:tab/>
      </w:r>
      <w:r>
        <w:rPr>
          <w:u w:val="single"/>
        </w:rPr>
        <w:t>District Ranger</w:t>
      </w:r>
    </w:p>
    <w:p w:rsidR="00F12FDA" w:rsidRPr="00553B73" w:rsidRDefault="00F12FDA" w:rsidP="001E0AC5">
      <w:pPr>
        <w:spacing w:line="360" w:lineRule="auto"/>
        <w:rPr>
          <w:u w:val="single"/>
        </w:rPr>
      </w:pPr>
      <w:r w:rsidRPr="00553B73">
        <w:t xml:space="preserve">Address: </w:t>
      </w:r>
      <w:r w:rsidRPr="00553B73">
        <w:tab/>
      </w:r>
      <w:r>
        <w:t>57 Taff Drive, Crawfordville, FL 32327</w:t>
      </w:r>
    </w:p>
    <w:p w:rsidR="00F12FDA" w:rsidRPr="00553B73" w:rsidRDefault="00F12FDA" w:rsidP="001E0AC5">
      <w:pPr>
        <w:spacing w:line="360" w:lineRule="auto"/>
      </w:pPr>
      <w:r w:rsidRPr="00553B73">
        <w:t xml:space="preserve">Phone: </w:t>
      </w:r>
      <w:r w:rsidRPr="00553B73">
        <w:tab/>
      </w:r>
      <w:r w:rsidRPr="00553B73">
        <w:rPr>
          <w:u w:val="single"/>
        </w:rPr>
        <w:t>850-</w:t>
      </w:r>
      <w:r>
        <w:rPr>
          <w:u w:val="single"/>
        </w:rPr>
        <w:t>926-3561</w:t>
      </w:r>
    </w:p>
    <w:p w:rsidR="00F12FDA" w:rsidRPr="00553B73" w:rsidRDefault="00F12FDA" w:rsidP="001E0AC5">
      <w:pPr>
        <w:spacing w:line="480" w:lineRule="auto"/>
      </w:pPr>
    </w:p>
    <w:p w:rsidR="00F12FDA" w:rsidRPr="00553B73" w:rsidRDefault="00F12FDA" w:rsidP="001E0AC5">
      <w:pPr>
        <w:spacing w:line="360" w:lineRule="auto"/>
        <w:rPr>
          <w:b/>
        </w:rPr>
      </w:pPr>
      <w:proofErr w:type="gramStart"/>
      <w:r w:rsidRPr="00553B73">
        <w:rPr>
          <w:b/>
        </w:rPr>
        <w:t>Additional PPE requirements (for parties helping your agency/organization).</w:t>
      </w:r>
      <w:proofErr w:type="gramEnd"/>
    </w:p>
    <w:p w:rsidR="00F12FDA" w:rsidRPr="00553B73" w:rsidRDefault="00F12FDA" w:rsidP="001E0AC5"/>
    <w:p w:rsidR="00F12FDA" w:rsidRDefault="00F12FDA" w:rsidP="001E0AC5">
      <w:pPr>
        <w:spacing w:line="360" w:lineRule="auto"/>
        <w:rPr>
          <w:u w:val="single"/>
        </w:rPr>
      </w:pPr>
      <w:r w:rsidRPr="00553B73">
        <w:rPr>
          <w:u w:val="single"/>
        </w:rPr>
        <w:t>Standard PPE requirements required for all resources.</w:t>
      </w:r>
      <w:r>
        <w:rPr>
          <w:u w:val="single"/>
        </w:rPr>
        <w:t xml:space="preserve"> </w:t>
      </w:r>
      <w:r w:rsidRPr="00553B73">
        <w:rPr>
          <w:u w:val="single"/>
        </w:rPr>
        <w:t>Ha</w:t>
      </w:r>
      <w:r>
        <w:rPr>
          <w:u w:val="single"/>
        </w:rPr>
        <w:t>ndheld radios are issued for</w:t>
      </w:r>
      <w:r>
        <w:rPr>
          <w:u w:val="single"/>
        </w:rPr>
        <w:tab/>
      </w:r>
    </w:p>
    <w:p w:rsidR="00F12FDA" w:rsidRDefault="00F12FDA" w:rsidP="001E0AC5">
      <w:pPr>
        <w:spacing w:line="360" w:lineRule="auto"/>
        <w:rPr>
          <w:u w:val="single"/>
        </w:rPr>
      </w:pPr>
      <w:proofErr w:type="gramStart"/>
      <w:r w:rsidRPr="00553B73">
        <w:rPr>
          <w:u w:val="single"/>
        </w:rPr>
        <w:t>in</w:t>
      </w:r>
      <w:proofErr w:type="gramEnd"/>
      <w:r w:rsidRPr="00553B73">
        <w:rPr>
          <w:u w:val="single"/>
        </w:rPr>
        <w:t xml:space="preserve"> accordance with “Redbook” (Interagency Standards for Fire and Fire Aviation Operations</w:t>
      </w:r>
    </w:p>
    <w:p w:rsidR="00F12FDA" w:rsidRPr="00553B73" w:rsidRDefault="00F12FDA" w:rsidP="001E0AC5">
      <w:pPr>
        <w:spacing w:line="360" w:lineRule="auto"/>
        <w:rPr>
          <w:u w:val="single"/>
        </w:rPr>
      </w:pPr>
      <w:r w:rsidRPr="00553B73">
        <w:rPr>
          <w:u w:val="single"/>
        </w:rPr>
        <w:t>NFES 2424) guidance on supervisory span of control, but not all personnel will have a radio.</w:t>
      </w:r>
    </w:p>
    <w:p w:rsidR="00F12FDA" w:rsidRPr="00553B73" w:rsidRDefault="00F12FDA" w:rsidP="001E0AC5">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1E0AC5">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1E0AC5">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1E0AC5"/>
    <w:p w:rsidR="00F12FDA" w:rsidRPr="00553B73" w:rsidRDefault="00F12FDA" w:rsidP="001E0AC5">
      <w:pPr>
        <w:rPr>
          <w:b/>
        </w:rPr>
      </w:pPr>
      <w:proofErr w:type="gramStart"/>
      <w:r w:rsidRPr="00553B73">
        <w:rPr>
          <w:b/>
        </w:rPr>
        <w:t>Training requirements (for parties helping your agency/organization).</w:t>
      </w:r>
      <w:proofErr w:type="gramEnd"/>
    </w:p>
    <w:p w:rsidR="00F12FDA" w:rsidRPr="00553B73" w:rsidRDefault="00F12FDA" w:rsidP="001E0AC5"/>
    <w:p w:rsidR="00380502" w:rsidRPr="00553B73" w:rsidRDefault="00F12FDA" w:rsidP="001E0AC5">
      <w:pPr>
        <w:spacing w:line="360" w:lineRule="auto"/>
        <w:rPr>
          <w:u w:val="single"/>
        </w:rPr>
      </w:pPr>
      <w:r w:rsidRPr="00553B73">
        <w:rPr>
          <w:u w:val="single"/>
        </w:rPr>
        <w:t>S130 – Basic Wildland Fire Suppression, S190 – Introduction to Wildland Fire Behavior,</w:t>
      </w:r>
      <w:r w:rsidR="00380502">
        <w:rPr>
          <w:u w:val="single"/>
        </w:rPr>
        <w:t xml:space="preserve"> </w:t>
      </w:r>
    </w:p>
    <w:p w:rsidR="00380502" w:rsidRDefault="00F12FDA" w:rsidP="00F15361">
      <w:pPr>
        <w:rPr>
          <w:u w:val="single"/>
        </w:rPr>
      </w:pPr>
      <w:r w:rsidRPr="00553B73">
        <w:rPr>
          <w:u w:val="single"/>
        </w:rPr>
        <w:t>I100 – Introduction to the Incident Command System, an</w:t>
      </w:r>
      <w:r>
        <w:rPr>
          <w:u w:val="single"/>
        </w:rPr>
        <w:t>d Standards for Survival</w:t>
      </w:r>
      <w:r>
        <w:rPr>
          <w:u w:val="single"/>
        </w:rPr>
        <w:tab/>
      </w:r>
    </w:p>
    <w:p w:rsidR="00F12FDA" w:rsidRPr="004A2B97" w:rsidRDefault="00760E59" w:rsidP="00F15361">
      <w:r>
        <w:rPr>
          <w:u w:val="single"/>
        </w:rPr>
        <w:t>Only NWCG PMS 310-1 fully-qualified personnel and trainees shall be engaged in interagency wildland and prescribed fire operations.</w:t>
      </w:r>
      <w:r w:rsidR="00F12FDA">
        <w:rPr>
          <w:u w:val="single"/>
        </w:rPr>
        <w:tab/>
      </w:r>
      <w:r w:rsidR="00336C19">
        <w:rPr>
          <w:u w:val="single"/>
        </w:rPr>
        <w:t>______________________</w:t>
      </w:r>
      <w:r>
        <w:rPr>
          <w:u w:val="single"/>
        </w:rPr>
        <w:t>_____</w:t>
      </w:r>
      <w:r w:rsidR="00336C19">
        <w:rPr>
          <w:u w:val="single"/>
        </w:rPr>
        <w:t>__</w:t>
      </w:r>
    </w:p>
    <w:p w:rsidR="00F12FDA" w:rsidRPr="004A2B97" w:rsidRDefault="00F12FDA" w:rsidP="00F15361"/>
    <w:p w:rsidR="00F12FDA" w:rsidRPr="004A2B97" w:rsidRDefault="00F12FDA" w:rsidP="00F15361">
      <w:pPr>
        <w:rPr>
          <w:b/>
        </w:rPr>
      </w:pPr>
      <w:proofErr w:type="gramStart"/>
      <w:r w:rsidRPr="004A2B97">
        <w:rPr>
          <w:b/>
        </w:rPr>
        <w:t>Additional rules or stipulations regarding equipment/personnel lending to other agencies/organizations.</w:t>
      </w:r>
      <w:proofErr w:type="gramEnd"/>
      <w:r w:rsidRPr="004A2B97">
        <w:rPr>
          <w:b/>
        </w:rPr>
        <w:t xml:space="preserve"> </w:t>
      </w:r>
    </w:p>
    <w:p w:rsidR="00F12FDA" w:rsidRPr="004A2B97" w:rsidRDefault="00F12FDA" w:rsidP="00F15361"/>
    <w:p w:rsidR="00F12FDA" w:rsidRDefault="00D1052E" w:rsidP="00F15361">
      <w:pPr>
        <w:spacing w:line="360" w:lineRule="auto"/>
        <w:rPr>
          <w:u w:val="single"/>
        </w:rPr>
      </w:pPr>
      <w:r>
        <w:rPr>
          <w:u w:val="single"/>
        </w:rPr>
        <w:t xml:space="preserve">     </w:t>
      </w:r>
      <w:r w:rsidR="00F12FDA" w:rsidRPr="004A2B97">
        <w:rPr>
          <w:u w:val="single"/>
        </w:rPr>
        <w:tab/>
      </w:r>
      <w:r>
        <w:rPr>
          <w:u w:val="single"/>
        </w:rPr>
        <w:t>Prescribed fires conducted on USFS lands will require a USFS employee as burn boss</w:t>
      </w:r>
      <w:r w:rsidR="000341C1">
        <w:rPr>
          <w:u w:val="single"/>
        </w:rPr>
        <w:t>.</w:t>
      </w:r>
      <w:r>
        <w:rPr>
          <w:u w:val="single"/>
        </w:rPr>
        <w:t xml:space="preserve">                                        </w:t>
      </w:r>
    </w:p>
    <w:p w:rsidR="00955722" w:rsidRPr="004A2B97" w:rsidRDefault="00955722" w:rsidP="00F15361">
      <w:pPr>
        <w:spacing w:line="360" w:lineRule="auto"/>
        <w:rPr>
          <w:u w:val="single"/>
        </w:rPr>
      </w:pPr>
    </w:p>
    <w:p w:rsidR="00F12FDA" w:rsidRPr="004A2B97" w:rsidRDefault="00F12FDA" w:rsidP="00F15361">
      <w:pPr>
        <w:spacing w:line="360" w:lineRule="auto"/>
        <w:rPr>
          <w:u w:val="single"/>
        </w:rPr>
      </w:pPr>
      <w:r w:rsidRPr="004A2B97">
        <w:rPr>
          <w:u w:val="single"/>
        </w:rPr>
        <w:tab/>
      </w:r>
      <w:r w:rsidR="00955722">
        <w:rPr>
          <w:u w:val="single"/>
        </w:rPr>
        <w:t xml:space="preserve">When two or more burn parameters are extreme, USFS may opt out of participating in  </w:t>
      </w:r>
      <w:r w:rsidRPr="004A2B97">
        <w:rPr>
          <w:u w:val="single"/>
        </w:rPr>
        <w:tab/>
      </w:r>
      <w:r w:rsidRPr="004A2B97">
        <w:rPr>
          <w:u w:val="single"/>
        </w:rPr>
        <w:tab/>
      </w:r>
      <w:r w:rsidR="00955722">
        <w:rPr>
          <w:u w:val="single"/>
        </w:rPr>
        <w:t>scheduled burn.</w:t>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955722" w:rsidRDefault="00955722" w:rsidP="00F15361">
      <w:pPr>
        <w:spacing w:line="360" w:lineRule="auto"/>
        <w:rPr>
          <w:u w:val="single"/>
        </w:rPr>
      </w:pPr>
    </w:p>
    <w:p w:rsidR="00955722" w:rsidRDefault="00955722" w:rsidP="00F15361">
      <w:pPr>
        <w:spacing w:line="360" w:lineRule="auto"/>
        <w:rPr>
          <w:u w:val="single"/>
        </w:rPr>
      </w:pPr>
    </w:p>
    <w:p w:rsidR="00955722" w:rsidRPr="004A2B97" w:rsidRDefault="00955722" w:rsidP="00F15361">
      <w:pPr>
        <w:spacing w:line="360" w:lineRule="auto"/>
        <w:rPr>
          <w:u w:val="single"/>
        </w:rPr>
      </w:pPr>
    </w:p>
    <w:p w:rsidR="00955722" w:rsidRPr="004A2B97" w:rsidRDefault="00955722" w:rsidP="00F15361">
      <w:pPr>
        <w:spacing w:line="360" w:lineRule="auto"/>
        <w:rPr>
          <w:u w:val="single"/>
        </w:rPr>
      </w:pPr>
      <w:r>
        <w:rPr>
          <w:u w:val="single"/>
        </w:rPr>
        <w:t>USFS aircraft or leased aircraft is not offered for inclusion as potential shared resources.</w:t>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r w:rsidR="00F12FDA" w:rsidRPr="004A2B97">
        <w:rPr>
          <w:u w:val="single"/>
        </w:rPr>
        <w:tab/>
      </w:r>
    </w:p>
    <w:p w:rsidR="00F12FDA" w:rsidRPr="004A2B97" w:rsidRDefault="00F12FDA" w:rsidP="00F15361"/>
    <w:p w:rsidR="00F12FDA" w:rsidRPr="004A2B97" w:rsidRDefault="00F12FDA" w:rsidP="00F15361"/>
    <w:p w:rsidR="00F12FDA" w:rsidRPr="004A2B97" w:rsidRDefault="00F12FDA" w:rsidP="00F15361">
      <w:pPr>
        <w:rPr>
          <w:b/>
        </w:rPr>
      </w:pPr>
      <w:r w:rsidRPr="004A2B97">
        <w:rPr>
          <w:b/>
        </w:rPr>
        <w:t xml:space="preserve">Further </w:t>
      </w:r>
      <w:r>
        <w:rPr>
          <w:b/>
        </w:rPr>
        <w:t>P</w:t>
      </w:r>
      <w:r w:rsidRPr="004A2B97">
        <w:rPr>
          <w:b/>
        </w:rPr>
        <w:t xml:space="preserve">artner specific concerns, regulations, requirements, or information not addressed or mentioned in main body of MOU document.  </w:t>
      </w:r>
    </w:p>
    <w:p w:rsidR="00F12FDA" w:rsidRPr="004A2B97" w:rsidRDefault="00F12FDA" w:rsidP="00F15361">
      <w:pPr>
        <w:jc w:val="center"/>
        <w:rPr>
          <w:b/>
        </w:rPr>
      </w:pPr>
    </w:p>
    <w:p w:rsidR="0032183F" w:rsidRDefault="0032183F" w:rsidP="00F15361">
      <w:pPr>
        <w:spacing w:line="360" w:lineRule="auto"/>
        <w:rPr>
          <w:u w:val="single"/>
        </w:rPr>
      </w:pPr>
      <w:r>
        <w:rPr>
          <w:u w:val="single"/>
        </w:rPr>
        <w:t>The parties shall acknowledge U.S. Forest Service support in any publications, audiovisuals, and electronic media developed as a result of this MOU.</w:t>
      </w:r>
    </w:p>
    <w:p w:rsidR="00043CFB" w:rsidRDefault="00043CFB" w:rsidP="00F15361">
      <w:pPr>
        <w:spacing w:line="360" w:lineRule="auto"/>
        <w:rPr>
          <w:u w:val="single"/>
        </w:rPr>
      </w:pPr>
    </w:p>
    <w:p w:rsidR="00043CFB" w:rsidRDefault="00043CFB" w:rsidP="00F15361">
      <w:pPr>
        <w:spacing w:line="360" w:lineRule="auto"/>
        <w:rPr>
          <w:u w:val="single"/>
        </w:rPr>
      </w:pPr>
      <w:r>
        <w:rPr>
          <w:u w:val="single"/>
        </w:rPr>
        <w:t>Any of the parties’ contributions made under this MOU do not by direct reference or implication convey U.S. Forest Service endorsement of that party’s products or activities.</w:t>
      </w:r>
    </w:p>
    <w:p w:rsidR="00043CFB" w:rsidRDefault="00043CFB" w:rsidP="00F15361">
      <w:pPr>
        <w:spacing w:line="360" w:lineRule="auto"/>
        <w:rPr>
          <w:u w:val="single"/>
        </w:rPr>
      </w:pPr>
    </w:p>
    <w:p w:rsidR="00557097" w:rsidRDefault="00043CFB">
      <w:pPr>
        <w:spacing w:line="360" w:lineRule="auto"/>
        <w:rPr>
          <w:u w:val="single"/>
        </w:rPr>
      </w:pPr>
      <w:r>
        <w:rPr>
          <w:u w:val="single"/>
        </w:rPr>
        <w:t>Any of the parties shall immediately inform the U.S. Forest Service if they or any of their principals are presently excluded, debarred, or suspended from entering into covered transactions with the federal government according to the terms of 2 CFR Part 1</w:t>
      </w:r>
      <w:r w:rsidR="006C4878">
        <w:rPr>
          <w:u w:val="single"/>
        </w:rPr>
        <w:t>80.  Additionally, should any of</w:t>
      </w:r>
      <w:r>
        <w:rPr>
          <w:u w:val="single"/>
        </w:rPr>
        <w:t xml:space="preserve"> the parties or any of their principals receive a transmittal letter or other official Federal notice of debarment or suspension, </w:t>
      </w:r>
      <w:proofErr w:type="gramStart"/>
      <w:r>
        <w:rPr>
          <w:u w:val="single"/>
        </w:rPr>
        <w:t>then</w:t>
      </w:r>
      <w:proofErr w:type="gramEnd"/>
      <w:r>
        <w:rPr>
          <w:u w:val="single"/>
        </w:rPr>
        <w:t xml:space="preserve"> they shall notify the U.S. Forest Service without undue delay.  This applies whether the exclusion, debarment, or suspension is voluntary or involuntary.</w:t>
      </w:r>
      <w:r w:rsidR="00F12FDA" w:rsidRPr="004A2B97">
        <w:rPr>
          <w:u w:val="single"/>
        </w:rPr>
        <w:tab/>
      </w:r>
      <w:r w:rsidR="00F12FDA" w:rsidRPr="004A2B97">
        <w:rPr>
          <w:u w:val="single"/>
        </w:rPr>
        <w:tab/>
      </w:r>
    </w:p>
    <w:p w:rsidR="00F12FDA" w:rsidRPr="004A2B97" w:rsidRDefault="00F12FDA" w:rsidP="00F15361">
      <w:pPr>
        <w:jc w:val="center"/>
        <w:rPr>
          <w:b/>
        </w:rPr>
      </w:pPr>
      <w:r w:rsidRPr="004A2B97">
        <w:rPr>
          <w:b/>
        </w:rPr>
        <w:br w:type="page"/>
      </w:r>
    </w:p>
    <w:p w:rsidR="00F12FDA" w:rsidRPr="004A2B97" w:rsidRDefault="00F12FDA" w:rsidP="00F15361">
      <w:pPr>
        <w:jc w:val="center"/>
        <w:rPr>
          <w:b/>
        </w:rPr>
      </w:pPr>
    </w:p>
    <w:p w:rsidR="00F12FDA" w:rsidRPr="004A2B97" w:rsidRDefault="00F12FDA" w:rsidP="00F15361">
      <w:pPr>
        <w:jc w:val="center"/>
        <w:rPr>
          <w:b/>
          <w:bCs/>
        </w:rPr>
      </w:pPr>
      <w:r w:rsidRPr="004A2B97">
        <w:rPr>
          <w:b/>
          <w:bCs/>
        </w:rPr>
        <w:t>Appendix B:</w:t>
      </w:r>
    </w:p>
    <w:p w:rsidR="00F12FDA" w:rsidRPr="004A2B97" w:rsidRDefault="00F12FDA" w:rsidP="00F15361">
      <w:pPr>
        <w:jc w:val="center"/>
        <w:rPr>
          <w:b/>
          <w:bCs/>
        </w:rPr>
      </w:pPr>
      <w:r w:rsidRPr="004A2B97">
        <w:rPr>
          <w:b/>
          <w:bCs/>
        </w:rPr>
        <w:t>Specific Agency/Organization Requirements</w:t>
      </w:r>
    </w:p>
    <w:p w:rsidR="00F12FDA" w:rsidRPr="004A2B97" w:rsidRDefault="00F12FDA" w:rsidP="00F15361">
      <w:pPr>
        <w:jc w:val="center"/>
      </w:pPr>
    </w:p>
    <w:p w:rsidR="00F12FDA" w:rsidRPr="004A2B97" w:rsidRDefault="00F12FDA" w:rsidP="00F15361">
      <w:pPr>
        <w:spacing w:line="360" w:lineRule="auto"/>
        <w:rPr>
          <w:b/>
        </w:rPr>
      </w:pPr>
    </w:p>
    <w:p w:rsidR="00F12FDA" w:rsidRPr="004A2B97" w:rsidRDefault="00F12FDA" w:rsidP="00F15361">
      <w:pPr>
        <w:spacing w:line="360" w:lineRule="auto"/>
        <w:rPr>
          <w:u w:val="single"/>
        </w:rPr>
      </w:pPr>
      <w:r w:rsidRPr="004A2B97">
        <w:rPr>
          <w:b/>
        </w:rPr>
        <w:t>Agency/Organization Name</w:t>
      </w:r>
      <w:r w:rsidRPr="004A2B97">
        <w:t xml:space="preserve">:  </w:t>
      </w:r>
      <w:r w:rsidRPr="004A2B97">
        <w:rPr>
          <w:u w:val="single"/>
        </w:rPr>
        <w:t>The Nature Conservancy</w:t>
      </w:r>
    </w:p>
    <w:p w:rsidR="00F12FDA" w:rsidRPr="004A2B97" w:rsidRDefault="00F12FDA" w:rsidP="00F15361">
      <w:pPr>
        <w:spacing w:line="360" w:lineRule="auto"/>
        <w:rPr>
          <w:b/>
        </w:rPr>
      </w:pPr>
      <w:r w:rsidRPr="004A2B97">
        <w:rPr>
          <w:b/>
        </w:rPr>
        <w:t>Primary Point of Contact for Party</w:t>
      </w:r>
    </w:p>
    <w:p w:rsidR="00F12FDA" w:rsidRPr="00807685" w:rsidRDefault="00F12FDA" w:rsidP="00F15361">
      <w:pPr>
        <w:spacing w:line="360" w:lineRule="auto"/>
      </w:pPr>
      <w:r w:rsidRPr="004A2B97">
        <w:t xml:space="preserve">Name: </w:t>
      </w:r>
      <w:r w:rsidRPr="004A2B97">
        <w:tab/>
      </w:r>
      <w:r w:rsidRPr="004A2B97">
        <w:tab/>
      </w:r>
      <w:r>
        <w:tab/>
      </w:r>
      <w:r w:rsidRPr="00807685">
        <w:t>Zachary Prusak</w:t>
      </w:r>
    </w:p>
    <w:p w:rsidR="00F12FDA" w:rsidRPr="00807685" w:rsidRDefault="00F12FDA" w:rsidP="00F15361">
      <w:pPr>
        <w:spacing w:line="360" w:lineRule="auto"/>
      </w:pPr>
      <w:r w:rsidRPr="00807685">
        <w:t xml:space="preserve">Position Title: </w:t>
      </w:r>
      <w:r w:rsidRPr="00807685">
        <w:tab/>
      </w:r>
      <w:r>
        <w:tab/>
      </w:r>
      <w:r w:rsidRPr="00807685">
        <w:t>Fire Manager</w:t>
      </w:r>
    </w:p>
    <w:p w:rsidR="00F12FDA" w:rsidRDefault="00F12FDA" w:rsidP="00F15361">
      <w:pPr>
        <w:spacing w:line="360" w:lineRule="auto"/>
      </w:pPr>
      <w:r w:rsidRPr="00807685">
        <w:t xml:space="preserve">Address:  </w:t>
      </w:r>
      <w:r w:rsidRPr="00807685">
        <w:tab/>
      </w:r>
      <w:r>
        <w:tab/>
      </w:r>
      <w:r w:rsidRPr="00807685">
        <w:t>222 S. Westmonte Dr, Suite 300</w:t>
      </w:r>
    </w:p>
    <w:p w:rsidR="00F12FDA" w:rsidRPr="00807685" w:rsidRDefault="00F12FDA" w:rsidP="00F15361">
      <w:pPr>
        <w:spacing w:line="360" w:lineRule="auto"/>
      </w:pPr>
      <w:r>
        <w:tab/>
      </w:r>
      <w:r>
        <w:tab/>
      </w:r>
      <w:r>
        <w:tab/>
      </w:r>
      <w:r w:rsidRPr="00807685">
        <w:t>Altamonte Springs, Fl, 32714</w:t>
      </w:r>
    </w:p>
    <w:p w:rsidR="00F12FDA" w:rsidRPr="00807685" w:rsidRDefault="00F12FDA" w:rsidP="00F15361">
      <w:pPr>
        <w:spacing w:line="360" w:lineRule="auto"/>
      </w:pPr>
      <w:r w:rsidRPr="00807685">
        <w:t xml:space="preserve">Phone: </w:t>
      </w:r>
      <w:r w:rsidRPr="00807685">
        <w:tab/>
      </w:r>
      <w:r w:rsidRPr="00807685">
        <w:tab/>
        <w:t>(407) 682-3664</w:t>
      </w:r>
    </w:p>
    <w:p w:rsidR="00F12FDA" w:rsidRPr="004A2B97" w:rsidRDefault="00F12FDA" w:rsidP="00F15361">
      <w:pPr>
        <w:spacing w:line="360" w:lineRule="auto"/>
        <w:rPr>
          <w:b/>
        </w:rPr>
      </w:pPr>
      <w:proofErr w:type="gramStart"/>
      <w:r w:rsidRPr="004A2B97">
        <w:rPr>
          <w:b/>
        </w:rPr>
        <w:t>Additional PPE requirements (for parties helping your agency/organization).</w:t>
      </w:r>
      <w:proofErr w:type="gramEnd"/>
    </w:p>
    <w:p w:rsidR="00F12FDA" w:rsidRPr="004A2B97" w:rsidRDefault="00F12FDA" w:rsidP="00F15361">
      <w:pPr>
        <w:spacing w:line="360" w:lineRule="auto"/>
      </w:pPr>
      <w:r w:rsidRPr="004A2B97">
        <w:rPr>
          <w:u w:val="single"/>
        </w:rPr>
        <w:t>Standard PPE requirements needed for all resources.</w:t>
      </w:r>
      <w:r>
        <w:rPr>
          <w:u w:val="single"/>
        </w:rPr>
        <w:tab/>
      </w:r>
      <w:r>
        <w:rPr>
          <w:u w:val="single"/>
        </w:rPr>
        <w:tab/>
      </w:r>
      <w:r>
        <w:rPr>
          <w:u w:val="single"/>
        </w:rPr>
        <w:tab/>
      </w:r>
      <w:r>
        <w:rPr>
          <w:u w:val="single"/>
        </w:rPr>
        <w:tab/>
      </w:r>
      <w:r>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 w:rsidR="00F12FDA" w:rsidRPr="004A2B97" w:rsidRDefault="00F12FDA" w:rsidP="00F15361">
      <w:pPr>
        <w:rPr>
          <w:b/>
        </w:rPr>
      </w:pPr>
      <w:proofErr w:type="gramStart"/>
      <w:r w:rsidRPr="004A2B97">
        <w:rPr>
          <w:b/>
        </w:rPr>
        <w:t>Training requirements (for parties helping your agency/organization).</w:t>
      </w:r>
      <w:proofErr w:type="gramEnd"/>
    </w:p>
    <w:p w:rsidR="00F12FDA" w:rsidRPr="004A2B97" w:rsidRDefault="00F12FDA" w:rsidP="00F15361">
      <w:pPr>
        <w:spacing w:line="360" w:lineRule="auto"/>
        <w:rPr>
          <w:u w:val="single"/>
        </w:rPr>
      </w:pPr>
    </w:p>
    <w:p w:rsidR="00F12FDA" w:rsidRPr="004A2B97" w:rsidRDefault="00F12FDA" w:rsidP="00F15361">
      <w:pPr>
        <w:spacing w:line="360" w:lineRule="auto"/>
        <w:rPr>
          <w:u w:val="single"/>
        </w:rPr>
      </w:pPr>
      <w:r w:rsidRPr="004A2B97">
        <w:rPr>
          <w:u w:val="single"/>
        </w:rPr>
        <w:t>S130 – Basic Wildland Fire Suppression, S190 – Introduction to Wildland Fire Behavior,</w:t>
      </w:r>
      <w:r>
        <w:rPr>
          <w:u w:val="single"/>
        </w:rPr>
        <w:tab/>
      </w:r>
    </w:p>
    <w:p w:rsidR="00F12FDA" w:rsidRPr="004A2B97" w:rsidRDefault="00F12FDA" w:rsidP="00F15361">
      <w:pPr>
        <w:spacing w:line="360" w:lineRule="auto"/>
        <w:rPr>
          <w:u w:val="single"/>
        </w:rPr>
      </w:pPr>
      <w:r w:rsidRPr="004A2B97">
        <w:rPr>
          <w:u w:val="single"/>
        </w:rPr>
        <w:t>I100 – Introduction to the Incident Command System, and Standards for Survival (collectively)</w:t>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 w:rsidR="00F12FDA" w:rsidRPr="004A2B97" w:rsidRDefault="00F12FDA" w:rsidP="00F15361">
      <w:pPr>
        <w:rPr>
          <w:b/>
        </w:rPr>
      </w:pPr>
      <w:proofErr w:type="gramStart"/>
      <w:r w:rsidRPr="004A2B97">
        <w:rPr>
          <w:b/>
        </w:rPr>
        <w:t>Additional rules or stipulations regarding equipment/personnel lending to other agencies/organizations.</w:t>
      </w:r>
      <w:proofErr w:type="gramEnd"/>
      <w:r w:rsidRPr="004A2B97">
        <w:rPr>
          <w:b/>
        </w:rPr>
        <w:t xml:space="preserve"> </w:t>
      </w:r>
    </w:p>
    <w:p w:rsidR="00F12FDA" w:rsidRPr="004A2B97" w:rsidRDefault="00F12FDA" w:rsidP="00F15361">
      <w:pPr>
        <w:rPr>
          <w:b/>
        </w:rPr>
      </w:pP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 w:rsidR="00F12FDA" w:rsidRPr="004A2B97" w:rsidRDefault="00F12FDA" w:rsidP="00F15361">
      <w:pPr>
        <w:rPr>
          <w:b/>
        </w:rPr>
      </w:pPr>
      <w:r w:rsidRPr="004A2B97">
        <w:rPr>
          <w:b/>
        </w:rPr>
        <w:lastRenderedPageBreak/>
        <w:t xml:space="preserve">Further </w:t>
      </w:r>
      <w:r>
        <w:rPr>
          <w:b/>
        </w:rPr>
        <w:t>P</w:t>
      </w:r>
      <w:r w:rsidRPr="004A2B97">
        <w:rPr>
          <w:b/>
        </w:rPr>
        <w:t xml:space="preserve">artner specific concerns, regulations, requirements, or information not addressed or mentioned in main body of MOU document.  </w:t>
      </w:r>
    </w:p>
    <w:p w:rsidR="00F12FDA" w:rsidRPr="004A2B97" w:rsidRDefault="00F12FDA" w:rsidP="00F15361">
      <w:pPr>
        <w:rPr>
          <w:b/>
        </w:rPr>
      </w:pP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F15361">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5B0CC8">
      <w:pPr>
        <w:rPr>
          <w:u w:val="single"/>
        </w:rPr>
      </w:pPr>
      <w:r>
        <w:rPr>
          <w:u w:val="single"/>
        </w:rPr>
        <w:br w:type="page"/>
      </w:r>
    </w:p>
    <w:p w:rsidR="00F12FDA" w:rsidRPr="004A2B97" w:rsidRDefault="00F12FDA" w:rsidP="005B0CC8">
      <w:pPr>
        <w:jc w:val="center"/>
        <w:rPr>
          <w:b/>
          <w:bCs/>
        </w:rPr>
      </w:pPr>
      <w:r w:rsidRPr="004A2B97">
        <w:rPr>
          <w:b/>
          <w:bCs/>
        </w:rPr>
        <w:lastRenderedPageBreak/>
        <w:t xml:space="preserve"> </w:t>
      </w:r>
    </w:p>
    <w:p w:rsidR="00F12FDA" w:rsidRPr="004A2B97" w:rsidRDefault="00F12FDA" w:rsidP="00410FD8">
      <w:pPr>
        <w:jc w:val="center"/>
        <w:rPr>
          <w:b/>
          <w:bCs/>
        </w:rPr>
      </w:pPr>
      <w:r w:rsidRPr="004A2B97">
        <w:rPr>
          <w:b/>
          <w:bCs/>
        </w:rPr>
        <w:t>Appendix B:</w:t>
      </w:r>
    </w:p>
    <w:p w:rsidR="00F12FDA" w:rsidRPr="004A2B97" w:rsidRDefault="00F12FDA" w:rsidP="00410FD8">
      <w:pPr>
        <w:jc w:val="center"/>
        <w:rPr>
          <w:b/>
          <w:bCs/>
        </w:rPr>
      </w:pPr>
      <w:r w:rsidRPr="004A2B97">
        <w:rPr>
          <w:b/>
          <w:bCs/>
        </w:rPr>
        <w:t>Specific Agency/Organization Requirements</w:t>
      </w:r>
    </w:p>
    <w:p w:rsidR="00F12FDA" w:rsidRPr="004A2B97" w:rsidRDefault="00F12FDA" w:rsidP="00410FD8">
      <w:pPr>
        <w:jc w:val="center"/>
      </w:pPr>
    </w:p>
    <w:p w:rsidR="00F12FDA" w:rsidRPr="004A2B97" w:rsidRDefault="00F12FDA" w:rsidP="00410FD8">
      <w:pPr>
        <w:spacing w:line="360" w:lineRule="auto"/>
        <w:rPr>
          <w:b/>
        </w:rPr>
      </w:pPr>
    </w:p>
    <w:p w:rsidR="00F12FDA" w:rsidRPr="004A2B97" w:rsidRDefault="00F12FDA" w:rsidP="00410FD8">
      <w:pPr>
        <w:spacing w:line="360" w:lineRule="auto"/>
        <w:rPr>
          <w:u w:val="single"/>
        </w:rPr>
      </w:pPr>
      <w:r w:rsidRPr="004A2B97">
        <w:rPr>
          <w:b/>
        </w:rPr>
        <w:t>Agency/Organization Name</w:t>
      </w:r>
      <w:r w:rsidRPr="004A2B97">
        <w:t xml:space="preserve">:  </w:t>
      </w:r>
      <w:r>
        <w:t>Bureau of Land Management</w:t>
      </w:r>
    </w:p>
    <w:p w:rsidR="00F12FDA" w:rsidRPr="004A2B97" w:rsidRDefault="00F12FDA" w:rsidP="00410FD8">
      <w:pPr>
        <w:spacing w:line="360" w:lineRule="auto"/>
        <w:rPr>
          <w:b/>
        </w:rPr>
      </w:pPr>
      <w:r w:rsidRPr="004A2B97">
        <w:rPr>
          <w:b/>
        </w:rPr>
        <w:t>Primary Point of Contact for Party</w:t>
      </w:r>
    </w:p>
    <w:p w:rsidR="00F12FDA" w:rsidRDefault="00F12FDA" w:rsidP="00EA7912">
      <w:pPr>
        <w:spacing w:line="360" w:lineRule="auto"/>
      </w:pPr>
      <w:r w:rsidRPr="004A2B97">
        <w:t xml:space="preserve">Name: </w:t>
      </w:r>
      <w:r w:rsidRPr="004A2B97">
        <w:tab/>
      </w:r>
      <w:r w:rsidRPr="004A2B97">
        <w:tab/>
      </w:r>
      <w:r>
        <w:tab/>
        <w:t>Bruce Dawson</w:t>
      </w:r>
    </w:p>
    <w:p w:rsidR="00F12FDA" w:rsidRPr="00807685" w:rsidRDefault="00F12FDA" w:rsidP="00EA7912">
      <w:pPr>
        <w:spacing w:line="360" w:lineRule="auto"/>
      </w:pPr>
      <w:r w:rsidRPr="004A2B97">
        <w:t xml:space="preserve">Position Title: </w:t>
      </w:r>
      <w:r w:rsidRPr="004A2B97">
        <w:tab/>
      </w:r>
      <w:r>
        <w:tab/>
      </w:r>
      <w:r w:rsidRPr="00807685">
        <w:t xml:space="preserve">Field </w:t>
      </w:r>
      <w:r>
        <w:t xml:space="preserve">Manager, Jackson Field Office </w:t>
      </w:r>
    </w:p>
    <w:p w:rsidR="00F12FDA" w:rsidRDefault="00F12FDA" w:rsidP="00EA7912">
      <w:pPr>
        <w:spacing w:line="360" w:lineRule="auto"/>
      </w:pPr>
      <w:r w:rsidRPr="004A2B97">
        <w:t xml:space="preserve">Address: </w:t>
      </w:r>
      <w:r w:rsidRPr="004A2B97">
        <w:tab/>
      </w:r>
      <w:r>
        <w:tab/>
        <w:t>411 Briarwood Drive, Suite 404</w:t>
      </w:r>
    </w:p>
    <w:p w:rsidR="00F12FDA" w:rsidRPr="004A2B97" w:rsidRDefault="00F12FDA" w:rsidP="00EA7912">
      <w:pPr>
        <w:spacing w:line="360" w:lineRule="auto"/>
        <w:ind w:left="720" w:firstLine="720"/>
        <w:rPr>
          <w:u w:val="single"/>
        </w:rPr>
      </w:pPr>
      <w:r>
        <w:tab/>
        <w:t>Jackson, MS. 39206</w:t>
      </w:r>
    </w:p>
    <w:p w:rsidR="00F12FDA" w:rsidRPr="004A2B97" w:rsidRDefault="00F12FDA" w:rsidP="00EA7912">
      <w:pPr>
        <w:spacing w:line="360" w:lineRule="auto"/>
        <w:rPr>
          <w:u w:val="single"/>
        </w:rPr>
      </w:pPr>
      <w:r w:rsidRPr="004A2B97">
        <w:t xml:space="preserve">Phone: </w:t>
      </w:r>
      <w:r w:rsidRPr="004A2B97">
        <w:tab/>
      </w:r>
      <w:r w:rsidRPr="004A2B97">
        <w:tab/>
      </w:r>
      <w:r>
        <w:t>601-977-5400</w:t>
      </w:r>
    </w:p>
    <w:p w:rsidR="00F12FDA" w:rsidRPr="004A2B97" w:rsidRDefault="00F12FDA" w:rsidP="00EA7912">
      <w:pPr>
        <w:spacing w:line="480" w:lineRule="auto"/>
      </w:pPr>
    </w:p>
    <w:p w:rsidR="00F12FDA" w:rsidRPr="004A2B97" w:rsidRDefault="00F12FDA" w:rsidP="00EA7912">
      <w:pPr>
        <w:spacing w:line="360" w:lineRule="auto"/>
        <w:rPr>
          <w:b/>
        </w:rPr>
      </w:pPr>
      <w:proofErr w:type="gramStart"/>
      <w:r w:rsidRPr="004A2B97">
        <w:rPr>
          <w:b/>
        </w:rPr>
        <w:t>Additional PPE requirements (for parties helping your agency/organization).</w:t>
      </w:r>
      <w:proofErr w:type="gramEnd"/>
    </w:p>
    <w:p w:rsidR="00F12FDA" w:rsidRDefault="00F12FDA" w:rsidP="005C72B6">
      <w:pPr>
        <w:tabs>
          <w:tab w:val="left" w:pos="8640"/>
        </w:tabs>
        <w:spacing w:line="360" w:lineRule="auto"/>
      </w:pPr>
      <w:r>
        <w:rPr>
          <w:u w:val="single"/>
        </w:rPr>
        <w:t>Standard PPE requirements required for all resources.  Handheld radios are issued for</w:t>
      </w:r>
      <w:r>
        <w:rPr>
          <w:u w:val="single"/>
        </w:rPr>
        <w:tab/>
      </w:r>
    </w:p>
    <w:p w:rsidR="00F12FDA" w:rsidRDefault="00F12FDA" w:rsidP="005C72B6">
      <w:pPr>
        <w:tabs>
          <w:tab w:val="left" w:pos="8640"/>
        </w:tabs>
        <w:spacing w:line="360" w:lineRule="auto"/>
        <w:rPr>
          <w:u w:val="single"/>
        </w:rPr>
      </w:pPr>
      <w:proofErr w:type="gramStart"/>
      <w:r>
        <w:rPr>
          <w:u w:val="single"/>
        </w:rPr>
        <w:t>in</w:t>
      </w:r>
      <w:proofErr w:type="gramEnd"/>
      <w:r>
        <w:rPr>
          <w:u w:val="single"/>
        </w:rPr>
        <w:t xml:space="preserve"> accordance with “Redbook” (Interagency Standards for Fire and Fire Aviation</w:t>
      </w:r>
      <w:r>
        <w:rPr>
          <w:u w:val="single"/>
        </w:rPr>
        <w:tab/>
      </w:r>
    </w:p>
    <w:p w:rsidR="00F12FDA" w:rsidRDefault="00F12FDA" w:rsidP="005C72B6">
      <w:pPr>
        <w:tabs>
          <w:tab w:val="left" w:pos="8640"/>
        </w:tabs>
        <w:spacing w:line="360" w:lineRule="auto"/>
        <w:rPr>
          <w:u w:val="single"/>
        </w:rPr>
      </w:pPr>
      <w:r>
        <w:rPr>
          <w:u w:val="single"/>
        </w:rPr>
        <w:t>Operations NFES 2424) guidance on supervisory span of control, but not all personnel will</w:t>
      </w:r>
    </w:p>
    <w:p w:rsidR="00F12FDA" w:rsidRDefault="00F12FDA" w:rsidP="005C72B6">
      <w:pPr>
        <w:tabs>
          <w:tab w:val="left" w:pos="8640"/>
        </w:tabs>
        <w:spacing w:line="360" w:lineRule="auto"/>
        <w:rPr>
          <w:u w:val="single"/>
        </w:rPr>
      </w:pPr>
      <w:proofErr w:type="gramStart"/>
      <w:r>
        <w:rPr>
          <w:u w:val="single"/>
        </w:rPr>
        <w:t>have</w:t>
      </w:r>
      <w:proofErr w:type="gramEnd"/>
      <w:r>
        <w:rPr>
          <w:u w:val="single"/>
        </w:rPr>
        <w:t xml:space="preserve"> a radio.</w:t>
      </w:r>
      <w:r>
        <w:rPr>
          <w:u w:val="single"/>
        </w:rPr>
        <w:tab/>
      </w:r>
    </w:p>
    <w:p w:rsidR="00F12FDA" w:rsidRPr="004A2B97" w:rsidRDefault="00F12FDA" w:rsidP="00763171">
      <w:pPr>
        <w:tabs>
          <w:tab w:val="left" w:pos="8640"/>
        </w:tabs>
        <w:spacing w:line="360" w:lineRule="auto"/>
        <w:rPr>
          <w:u w:val="single"/>
        </w:rPr>
      </w:pPr>
      <w:r>
        <w:rPr>
          <w:u w:val="single"/>
        </w:rPr>
        <w:tab/>
      </w:r>
    </w:p>
    <w:p w:rsidR="00F12FDA" w:rsidRPr="004A2B97" w:rsidRDefault="00F12FDA" w:rsidP="00410FD8"/>
    <w:p w:rsidR="00F12FDA" w:rsidRPr="004A2B97" w:rsidRDefault="00F12FDA" w:rsidP="00410FD8"/>
    <w:p w:rsidR="00F12FDA" w:rsidRPr="004A2B97" w:rsidRDefault="00F12FDA" w:rsidP="00410FD8">
      <w:pPr>
        <w:rPr>
          <w:b/>
        </w:rPr>
      </w:pPr>
      <w:proofErr w:type="gramStart"/>
      <w:r w:rsidRPr="004A2B97">
        <w:rPr>
          <w:b/>
        </w:rPr>
        <w:t>Training requirements (for parties helping your agency/organization).</w:t>
      </w:r>
      <w:proofErr w:type="gramEnd"/>
    </w:p>
    <w:p w:rsidR="00F12FDA" w:rsidRDefault="00F12FDA" w:rsidP="001E5664">
      <w:pPr>
        <w:numPr>
          <w:ilvl w:val="0"/>
          <w:numId w:val="29"/>
        </w:numPr>
        <w:spacing w:line="360" w:lineRule="auto"/>
        <w:rPr>
          <w:u w:val="single"/>
        </w:rPr>
      </w:pPr>
      <w:r>
        <w:rPr>
          <w:u w:val="single"/>
        </w:rPr>
        <w:t>S130- Basic Fire Suppression</w:t>
      </w:r>
    </w:p>
    <w:p w:rsidR="00F12FDA" w:rsidRDefault="00F12FDA" w:rsidP="001E5664">
      <w:pPr>
        <w:numPr>
          <w:ilvl w:val="0"/>
          <w:numId w:val="29"/>
        </w:numPr>
        <w:spacing w:line="360" w:lineRule="auto"/>
        <w:rPr>
          <w:u w:val="single"/>
        </w:rPr>
      </w:pPr>
      <w:r>
        <w:rPr>
          <w:u w:val="single"/>
        </w:rPr>
        <w:t>S190- Introduction to Wildland Fire Behavior</w:t>
      </w:r>
    </w:p>
    <w:p w:rsidR="00F12FDA" w:rsidRDefault="00F12FDA" w:rsidP="001E5664">
      <w:pPr>
        <w:numPr>
          <w:ilvl w:val="0"/>
          <w:numId w:val="29"/>
        </w:numPr>
        <w:spacing w:line="360" w:lineRule="auto"/>
        <w:rPr>
          <w:u w:val="single"/>
        </w:rPr>
      </w:pPr>
      <w:r>
        <w:rPr>
          <w:u w:val="single"/>
        </w:rPr>
        <w:t>I100- Introduction to the Incident Command System</w:t>
      </w:r>
    </w:p>
    <w:p w:rsidR="00F12FDA" w:rsidRDefault="00F12FDA" w:rsidP="001E5664">
      <w:pPr>
        <w:numPr>
          <w:ilvl w:val="0"/>
          <w:numId w:val="29"/>
        </w:numPr>
        <w:spacing w:line="360" w:lineRule="auto"/>
        <w:rPr>
          <w:u w:val="single"/>
        </w:rPr>
      </w:pPr>
      <w:r>
        <w:rPr>
          <w:u w:val="single"/>
        </w:rPr>
        <w:t xml:space="preserve">L180 Human Factors on the </w:t>
      </w:r>
      <w:proofErr w:type="spellStart"/>
      <w:r>
        <w:rPr>
          <w:u w:val="single"/>
        </w:rPr>
        <w:t>Fireline</w:t>
      </w:r>
      <w:proofErr w:type="spellEnd"/>
    </w:p>
    <w:p w:rsidR="00F12FDA" w:rsidRDefault="00F12FDA" w:rsidP="001E5664">
      <w:pPr>
        <w:numPr>
          <w:ilvl w:val="0"/>
          <w:numId w:val="29"/>
        </w:numPr>
        <w:spacing w:line="360" w:lineRule="auto"/>
        <w:rPr>
          <w:u w:val="single"/>
        </w:rPr>
      </w:pPr>
      <w:r>
        <w:rPr>
          <w:u w:val="single"/>
        </w:rPr>
        <w:t>Standards for Survival</w:t>
      </w:r>
    </w:p>
    <w:p w:rsidR="00F12FDA" w:rsidRDefault="00F12FDA" w:rsidP="001E5664">
      <w:pPr>
        <w:numPr>
          <w:ilvl w:val="0"/>
          <w:numId w:val="29"/>
        </w:numPr>
        <w:spacing w:line="360" w:lineRule="auto"/>
        <w:rPr>
          <w:u w:val="single"/>
        </w:rPr>
      </w:pPr>
      <w:r>
        <w:rPr>
          <w:u w:val="single"/>
        </w:rPr>
        <w:t>At least one certified burner acting as a burn boss that has participated in at least 10 prescribed burns.</w:t>
      </w:r>
    </w:p>
    <w:p w:rsidR="00F12FDA" w:rsidRPr="00D21B56" w:rsidRDefault="00F12FDA" w:rsidP="001E5664">
      <w:pPr>
        <w:numPr>
          <w:ilvl w:val="0"/>
          <w:numId w:val="29"/>
        </w:numPr>
        <w:spacing w:line="360" w:lineRule="auto"/>
        <w:rPr>
          <w:u w:val="single"/>
        </w:rPr>
      </w:pPr>
      <w:r w:rsidRPr="00D21B56">
        <w:rPr>
          <w:u w:val="single"/>
        </w:rPr>
        <w:t>One certified ignition specialist.</w:t>
      </w:r>
    </w:p>
    <w:p w:rsidR="00F12FDA" w:rsidRDefault="00F12FDA" w:rsidP="00E60A03">
      <w:pPr>
        <w:rPr>
          <w:u w:val="single"/>
        </w:rPr>
      </w:pPr>
      <w:r>
        <w:rPr>
          <w:u w:val="single"/>
        </w:rPr>
        <w:br w:type="page"/>
      </w:r>
    </w:p>
    <w:p w:rsidR="00F12FDA" w:rsidRPr="004A2B97" w:rsidRDefault="00F12FDA" w:rsidP="00E60A03">
      <w:pPr>
        <w:tabs>
          <w:tab w:val="left" w:pos="0"/>
        </w:tabs>
        <w:rPr>
          <w:b/>
        </w:rPr>
      </w:pPr>
      <w:proofErr w:type="gramStart"/>
      <w:r w:rsidRPr="004A2B97">
        <w:rPr>
          <w:b/>
        </w:rPr>
        <w:lastRenderedPageBreak/>
        <w:t>Additional rules or stipulations regarding equipment/personnel lending to other agencies/organizations.</w:t>
      </w:r>
      <w:proofErr w:type="gramEnd"/>
      <w:r w:rsidRPr="004A2B97">
        <w:rPr>
          <w:b/>
        </w:rPr>
        <w:t xml:space="preserve"> </w:t>
      </w:r>
    </w:p>
    <w:p w:rsidR="00F12FDA" w:rsidRPr="004A2B97" w:rsidRDefault="00F12FDA" w:rsidP="00E60A03">
      <w:pPr>
        <w:rPr>
          <w:b/>
        </w:rPr>
      </w:pPr>
    </w:p>
    <w:p w:rsidR="00F12FDA" w:rsidRPr="004A2B97" w:rsidRDefault="00F12FDA" w:rsidP="00E60A03">
      <w:pPr>
        <w:tabs>
          <w:tab w:val="left" w:pos="0"/>
        </w:tabs>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E60A03">
      <w:pPr>
        <w:tabs>
          <w:tab w:val="left" w:pos="0"/>
        </w:tabs>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E60A03">
      <w:pPr>
        <w:tabs>
          <w:tab w:val="left" w:pos="0"/>
        </w:tabs>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Default="00F12FDA" w:rsidP="00E60A03">
      <w:pPr>
        <w:tabs>
          <w:tab w:val="left" w:pos="0"/>
        </w:tabs>
        <w:spacing w:line="360" w:lineRule="auto"/>
        <w:rPr>
          <w:b/>
        </w:rPr>
      </w:pPr>
    </w:p>
    <w:p w:rsidR="00F12FDA" w:rsidRPr="005C72B6" w:rsidRDefault="00F12FDA" w:rsidP="00E60A03">
      <w:pPr>
        <w:tabs>
          <w:tab w:val="left" w:pos="0"/>
        </w:tabs>
        <w:rPr>
          <w:b/>
        </w:rPr>
      </w:pPr>
      <w:r w:rsidRPr="005C72B6">
        <w:rPr>
          <w:b/>
        </w:rPr>
        <w:t xml:space="preserve">Further Partner specific concerns, regulations, requirements, or information not addressed or mentioned in main body of MOU document.  </w:t>
      </w:r>
    </w:p>
    <w:p w:rsidR="00F12FDA" w:rsidRPr="004A2B97" w:rsidRDefault="00F12FDA" w:rsidP="00E60A03">
      <w:pPr>
        <w:rPr>
          <w:b/>
        </w:rPr>
      </w:pPr>
    </w:p>
    <w:p w:rsidR="00F12FDA" w:rsidRPr="004A2B97" w:rsidRDefault="00F12FDA" w:rsidP="00E60A03">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E60A03">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E60A03">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E60A03">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6A2771">
      <w:pPr>
        <w:rPr>
          <w:u w:val="single"/>
        </w:rPr>
      </w:pPr>
      <w:r>
        <w:rPr>
          <w:u w:val="single"/>
        </w:rPr>
        <w:br w:type="page"/>
      </w:r>
    </w:p>
    <w:p w:rsidR="00F12FDA" w:rsidRPr="004A2B97" w:rsidRDefault="00F12FDA" w:rsidP="006A2771">
      <w:pPr>
        <w:jc w:val="center"/>
        <w:rPr>
          <w:b/>
          <w:bCs/>
        </w:rPr>
      </w:pPr>
      <w:r w:rsidRPr="004A2B97">
        <w:rPr>
          <w:b/>
          <w:bCs/>
        </w:rPr>
        <w:lastRenderedPageBreak/>
        <w:t xml:space="preserve"> </w:t>
      </w:r>
    </w:p>
    <w:p w:rsidR="00F12FDA" w:rsidRPr="004A2B97" w:rsidRDefault="00F12FDA" w:rsidP="006A2771">
      <w:pPr>
        <w:jc w:val="center"/>
        <w:rPr>
          <w:b/>
          <w:bCs/>
        </w:rPr>
      </w:pPr>
      <w:r w:rsidRPr="004A2B97">
        <w:rPr>
          <w:b/>
          <w:bCs/>
        </w:rPr>
        <w:t>Appendix B:</w:t>
      </w:r>
    </w:p>
    <w:p w:rsidR="00F12FDA" w:rsidRPr="004A2B97" w:rsidRDefault="00F12FDA" w:rsidP="006A2771">
      <w:pPr>
        <w:jc w:val="center"/>
        <w:rPr>
          <w:b/>
          <w:bCs/>
        </w:rPr>
      </w:pPr>
      <w:r w:rsidRPr="004A2B97">
        <w:rPr>
          <w:b/>
          <w:bCs/>
        </w:rPr>
        <w:t>Specific Agency/Organization Requirements</w:t>
      </w:r>
    </w:p>
    <w:p w:rsidR="00F12FDA" w:rsidRPr="004A2B97" w:rsidRDefault="00F12FDA" w:rsidP="006A2771">
      <w:pPr>
        <w:jc w:val="center"/>
      </w:pPr>
    </w:p>
    <w:p w:rsidR="00F12FDA" w:rsidRPr="004A2B97" w:rsidRDefault="00F12FDA" w:rsidP="006A2771">
      <w:pPr>
        <w:spacing w:line="360" w:lineRule="auto"/>
        <w:rPr>
          <w:b/>
        </w:rPr>
      </w:pPr>
    </w:p>
    <w:p w:rsidR="00F12FDA" w:rsidRPr="00553B73" w:rsidRDefault="00F12FDA" w:rsidP="00606C93">
      <w:pPr>
        <w:spacing w:line="360" w:lineRule="auto"/>
        <w:rPr>
          <w:u w:val="single"/>
        </w:rPr>
      </w:pPr>
      <w:r w:rsidRPr="00553B73">
        <w:rPr>
          <w:b/>
        </w:rPr>
        <w:t>Agency/Organization Name</w:t>
      </w:r>
      <w:r w:rsidRPr="00553B73">
        <w:t xml:space="preserve">: </w:t>
      </w:r>
      <w:r w:rsidRPr="00553B73">
        <w:rPr>
          <w:u w:val="single"/>
        </w:rPr>
        <w:t>US Fish &amp; Wildlife Service</w:t>
      </w:r>
    </w:p>
    <w:p w:rsidR="00F12FDA" w:rsidRPr="00553B73" w:rsidRDefault="00F12FDA" w:rsidP="00606C93">
      <w:pPr>
        <w:spacing w:line="360" w:lineRule="auto"/>
        <w:rPr>
          <w:b/>
        </w:rPr>
      </w:pPr>
      <w:r w:rsidRPr="00553B73">
        <w:rPr>
          <w:b/>
        </w:rPr>
        <w:t>Primary Point of Contact for Party</w:t>
      </w:r>
    </w:p>
    <w:p w:rsidR="00F12FDA" w:rsidRPr="00807685" w:rsidRDefault="00F12FDA" w:rsidP="00606C93">
      <w:pPr>
        <w:spacing w:line="360" w:lineRule="auto"/>
      </w:pPr>
      <w:r w:rsidRPr="00553B73">
        <w:t xml:space="preserve">Name: </w:t>
      </w:r>
      <w:r w:rsidRPr="00553B73">
        <w:tab/>
      </w:r>
      <w:r w:rsidRPr="00553B73">
        <w:tab/>
      </w:r>
      <w:r>
        <w:tab/>
        <w:t>James Burnett</w:t>
      </w:r>
    </w:p>
    <w:p w:rsidR="00F12FDA" w:rsidRPr="00553B73" w:rsidRDefault="00F12FDA" w:rsidP="00F76459">
      <w:r w:rsidRPr="00807685">
        <w:t xml:space="preserve">Position Title: </w:t>
      </w:r>
      <w:r w:rsidRPr="00807685">
        <w:tab/>
      </w:r>
      <w:r>
        <w:tab/>
        <w:t>North Florida Refuges Complex Manager</w:t>
      </w:r>
    </w:p>
    <w:p w:rsidR="00F12FDA" w:rsidRPr="00807685" w:rsidRDefault="00F12FDA" w:rsidP="00606C93">
      <w:pPr>
        <w:spacing w:line="360" w:lineRule="auto"/>
      </w:pPr>
      <w:r w:rsidRPr="00807685">
        <w:t xml:space="preserve">Address: </w:t>
      </w:r>
      <w:r w:rsidRPr="00807685">
        <w:tab/>
      </w:r>
      <w:r>
        <w:tab/>
        <w:t>P. O. Box 68, St. Marks, FL 32355</w:t>
      </w:r>
    </w:p>
    <w:p w:rsidR="00F12FDA" w:rsidRPr="00807685" w:rsidRDefault="00F12FDA" w:rsidP="00606C93">
      <w:pPr>
        <w:spacing w:line="360" w:lineRule="auto"/>
      </w:pPr>
      <w:r w:rsidRPr="00807685">
        <w:t xml:space="preserve">Phone: </w:t>
      </w:r>
      <w:r w:rsidRPr="00807685">
        <w:tab/>
      </w:r>
      <w:r>
        <w:tab/>
        <w:t>850-925-6121</w:t>
      </w:r>
    </w:p>
    <w:p w:rsidR="00F12FDA" w:rsidRPr="00553B73" w:rsidRDefault="00F12FDA" w:rsidP="00606C93">
      <w:pPr>
        <w:spacing w:line="480" w:lineRule="auto"/>
      </w:pPr>
    </w:p>
    <w:p w:rsidR="00F12FDA" w:rsidRPr="00553B73" w:rsidRDefault="00F12FDA" w:rsidP="00606C93">
      <w:pPr>
        <w:spacing w:line="360" w:lineRule="auto"/>
        <w:rPr>
          <w:b/>
        </w:rPr>
      </w:pPr>
      <w:proofErr w:type="gramStart"/>
      <w:r w:rsidRPr="00553B73">
        <w:rPr>
          <w:b/>
        </w:rPr>
        <w:t>Additional PPE requirements (for parties helping your agency/organization).</w:t>
      </w:r>
      <w:proofErr w:type="gramEnd"/>
    </w:p>
    <w:p w:rsidR="00F12FDA" w:rsidRDefault="00F12FDA" w:rsidP="00606C93">
      <w:pPr>
        <w:spacing w:line="360" w:lineRule="auto"/>
        <w:rPr>
          <w:u w:val="single"/>
        </w:rPr>
      </w:pPr>
      <w:r w:rsidRPr="00553B73">
        <w:rPr>
          <w:u w:val="single"/>
        </w:rPr>
        <w:t>Standard PPE requirements required for all resources.    Handheld radios are issued for</w:t>
      </w:r>
      <w:r>
        <w:rPr>
          <w:u w:val="single"/>
        </w:rPr>
        <w:tab/>
      </w:r>
    </w:p>
    <w:p w:rsidR="00F12FDA" w:rsidRDefault="00F12FDA" w:rsidP="00606C93">
      <w:pPr>
        <w:spacing w:line="360" w:lineRule="auto"/>
        <w:rPr>
          <w:u w:val="single"/>
        </w:rPr>
      </w:pPr>
      <w:proofErr w:type="gramStart"/>
      <w:r w:rsidRPr="00553B73">
        <w:rPr>
          <w:u w:val="single"/>
        </w:rPr>
        <w:t>in</w:t>
      </w:r>
      <w:proofErr w:type="gramEnd"/>
      <w:r w:rsidRPr="00553B73">
        <w:rPr>
          <w:u w:val="single"/>
        </w:rPr>
        <w:t xml:space="preserve"> accordance with “Redbook” (Interagency Standards for Fire and Fire Aviation Operations</w:t>
      </w:r>
    </w:p>
    <w:p w:rsidR="00F12FDA" w:rsidRDefault="00F12FDA" w:rsidP="00606C93">
      <w:pPr>
        <w:spacing w:line="360" w:lineRule="auto"/>
        <w:rPr>
          <w:u w:val="single"/>
        </w:rPr>
      </w:pPr>
      <w:r w:rsidRPr="00553B73">
        <w:rPr>
          <w:u w:val="single"/>
        </w:rPr>
        <w:t>NFES 2424) guidance on supervisory span of control, but not all personnel will have a</w:t>
      </w:r>
      <w:r>
        <w:rPr>
          <w:u w:val="single"/>
        </w:rPr>
        <w:tab/>
      </w:r>
    </w:p>
    <w:p w:rsidR="00F12FDA" w:rsidRPr="006A2771" w:rsidRDefault="00F12FDA" w:rsidP="00606C93">
      <w:pPr>
        <w:spacing w:line="360" w:lineRule="auto"/>
      </w:pPr>
      <w:proofErr w:type="gramStart"/>
      <w:r w:rsidRPr="00553B73">
        <w:rPr>
          <w:u w:val="single"/>
        </w:rPr>
        <w:t>radio</w:t>
      </w:r>
      <w:proofErr w:type="gramEnd"/>
      <w:r w:rsidRPr="00553B73">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 w:rsidR="00F12FDA" w:rsidRPr="00553B73" w:rsidRDefault="00F12FDA" w:rsidP="00606C93"/>
    <w:p w:rsidR="00F12FDA" w:rsidRPr="00553B73" w:rsidRDefault="00F12FDA" w:rsidP="00606C93">
      <w:pPr>
        <w:rPr>
          <w:b/>
        </w:rPr>
      </w:pPr>
      <w:proofErr w:type="gramStart"/>
      <w:r w:rsidRPr="00553B73">
        <w:rPr>
          <w:b/>
        </w:rPr>
        <w:t>Training requirements (for parties helping your agency/organization).</w:t>
      </w:r>
      <w:proofErr w:type="gramEnd"/>
    </w:p>
    <w:p w:rsidR="00F12FDA" w:rsidRPr="00553B73" w:rsidRDefault="00F12FDA" w:rsidP="00606C93">
      <w:pPr>
        <w:spacing w:line="360" w:lineRule="auto"/>
        <w:rPr>
          <w:u w:val="single"/>
        </w:rPr>
      </w:pPr>
      <w:r w:rsidRPr="00553B73">
        <w:rPr>
          <w:u w:val="single"/>
        </w:rPr>
        <w:t>S130 – Basic Wildland Fire Suppression, S190 – Introduction to Wildland Fire Behavior,</w:t>
      </w:r>
      <w:r>
        <w:rPr>
          <w:u w:val="single"/>
        </w:rPr>
        <w:tab/>
      </w:r>
    </w:p>
    <w:p w:rsidR="00F12FDA" w:rsidRDefault="00F12FDA" w:rsidP="00606C93">
      <w:pPr>
        <w:spacing w:line="360" w:lineRule="auto"/>
        <w:rPr>
          <w:u w:val="single"/>
        </w:rPr>
      </w:pPr>
      <w:r w:rsidRPr="00553B73">
        <w:rPr>
          <w:u w:val="single"/>
        </w:rPr>
        <w:t>I100 – Introduction to the Incident Command System, and Standards for Survival</w:t>
      </w:r>
      <w:r>
        <w:rPr>
          <w:u w:val="single"/>
        </w:rPr>
        <w:tab/>
      </w:r>
      <w:r>
        <w:rPr>
          <w:u w:val="single"/>
        </w:rPr>
        <w:tab/>
      </w:r>
    </w:p>
    <w:p w:rsidR="00F12FDA" w:rsidRPr="00553B73" w:rsidRDefault="00F12FDA" w:rsidP="00606C93">
      <w:pPr>
        <w:spacing w:line="360" w:lineRule="auto"/>
        <w:rPr>
          <w:u w:val="single"/>
        </w:rPr>
      </w:pPr>
      <w:proofErr w:type="gramStart"/>
      <w:r w:rsidRPr="00553B73">
        <w:rPr>
          <w:u w:val="single"/>
        </w:rPr>
        <w:t>(Collectively).</w:t>
      </w:r>
      <w:proofErr w:type="gramEnd"/>
      <w:r>
        <w:rPr>
          <w:u w:val="single"/>
        </w:rPr>
        <w:t xml:space="preserve"> </w:t>
      </w:r>
      <w:r w:rsidRPr="00553B73">
        <w:rPr>
          <w:u w:val="single"/>
        </w:rPr>
        <w:t xml:space="preserve"> Only NWCG PMS 310-1 fully-qualified personnel and trainees shall be</w:t>
      </w:r>
      <w:r>
        <w:rPr>
          <w:u w:val="single"/>
        </w:rPr>
        <w:tab/>
      </w:r>
    </w:p>
    <w:p w:rsidR="00F12FDA" w:rsidRPr="00553B73" w:rsidRDefault="00F12FDA" w:rsidP="00606C93">
      <w:pPr>
        <w:spacing w:line="360" w:lineRule="auto"/>
        <w:rPr>
          <w:u w:val="single"/>
        </w:rPr>
      </w:pPr>
      <w:proofErr w:type="gramStart"/>
      <w:r w:rsidRPr="00553B73">
        <w:rPr>
          <w:u w:val="single"/>
        </w:rPr>
        <w:t>engaged</w:t>
      </w:r>
      <w:proofErr w:type="gramEnd"/>
      <w:r w:rsidRPr="00553B73">
        <w:rPr>
          <w:u w:val="single"/>
        </w:rPr>
        <w:t xml:space="preserve"> in interagency wildland</w:t>
      </w:r>
      <w:r>
        <w:rPr>
          <w:u w:val="single"/>
        </w:rPr>
        <w:t xml:space="preserve"> </w:t>
      </w:r>
      <w:r w:rsidRPr="00553B73">
        <w:rPr>
          <w:u w:val="single"/>
        </w:rPr>
        <w:t>and</w:t>
      </w:r>
      <w:r>
        <w:rPr>
          <w:u w:val="single"/>
        </w:rPr>
        <w:t xml:space="preserve"> </w:t>
      </w:r>
      <w:r w:rsidRPr="00553B73">
        <w:rPr>
          <w:u w:val="single"/>
        </w:rPr>
        <w:t>prescribed fire operations.  Signatories to the</w:t>
      </w:r>
      <w:r>
        <w:rPr>
          <w:u w:val="single"/>
        </w:rPr>
        <w:tab/>
      </w:r>
      <w:r>
        <w:rPr>
          <w:u w:val="single"/>
        </w:rPr>
        <w:tab/>
      </w:r>
    </w:p>
    <w:p w:rsidR="00F12FDA" w:rsidRPr="00553B73" w:rsidRDefault="00F12FDA" w:rsidP="00606C93">
      <w:pPr>
        <w:spacing w:line="360" w:lineRule="auto"/>
        <w:rPr>
          <w:u w:val="single"/>
        </w:rPr>
      </w:pPr>
      <w:r w:rsidRPr="00553B73">
        <w:rPr>
          <w:u w:val="single"/>
        </w:rPr>
        <w:t>NWCG recognize the qualifications of the other signing agency’s or organization’s</w:t>
      </w:r>
      <w:r>
        <w:rPr>
          <w:u w:val="single"/>
        </w:rPr>
        <w:tab/>
      </w:r>
    </w:p>
    <w:p w:rsidR="00F12FDA" w:rsidRDefault="00F12FDA" w:rsidP="00606C93">
      <w:pPr>
        <w:spacing w:line="360" w:lineRule="auto"/>
        <w:rPr>
          <w:u w:val="single"/>
        </w:rPr>
      </w:pPr>
      <w:proofErr w:type="gramStart"/>
      <w:r w:rsidRPr="00553B73">
        <w:rPr>
          <w:u w:val="single"/>
        </w:rPr>
        <w:t>personnel</w:t>
      </w:r>
      <w:proofErr w:type="gramEnd"/>
      <w:r w:rsidRPr="00553B73">
        <w:rPr>
          <w:u w:val="single"/>
        </w:rPr>
        <w:t>.  Contractors and</w:t>
      </w:r>
      <w:r>
        <w:rPr>
          <w:u w:val="single"/>
        </w:rPr>
        <w:t xml:space="preserve"> </w:t>
      </w:r>
      <w:r w:rsidRPr="00553B73">
        <w:rPr>
          <w:u w:val="single"/>
        </w:rPr>
        <w:t>consultants</w:t>
      </w:r>
      <w:r>
        <w:rPr>
          <w:u w:val="single"/>
        </w:rPr>
        <w:t xml:space="preserve"> </w:t>
      </w:r>
      <w:r w:rsidRPr="00553B73">
        <w:rPr>
          <w:u w:val="single"/>
        </w:rPr>
        <w:t>hired by the USFWS must</w:t>
      </w:r>
      <w:r>
        <w:rPr>
          <w:u w:val="single"/>
        </w:rPr>
        <w:t xml:space="preserve"> </w:t>
      </w:r>
      <w:r w:rsidRPr="00553B73">
        <w:rPr>
          <w:u w:val="single"/>
        </w:rPr>
        <w:t>meet PMS 310-1</w:t>
      </w:r>
      <w:r>
        <w:rPr>
          <w:u w:val="single"/>
        </w:rPr>
        <w:tab/>
      </w:r>
    </w:p>
    <w:p w:rsidR="00F12FDA" w:rsidRPr="00553B73" w:rsidRDefault="00F12FDA" w:rsidP="00606C93">
      <w:pPr>
        <w:spacing w:line="360" w:lineRule="auto"/>
        <w:rPr>
          <w:u w:val="single"/>
        </w:rPr>
      </w:pPr>
      <w:proofErr w:type="gramStart"/>
      <w:r w:rsidRPr="00553B73">
        <w:rPr>
          <w:u w:val="single"/>
        </w:rPr>
        <w:t>qualifications</w:t>
      </w:r>
      <w:proofErr w:type="gramEnd"/>
      <w:r w:rsidRPr="00553B73">
        <w:rPr>
          <w:u w:val="single"/>
        </w:rPr>
        <w:t xml:space="preserve"> for the position they will be filling</w:t>
      </w:r>
      <w:r>
        <w:rPr>
          <w:u w:val="single"/>
        </w:rPr>
        <w:t>.</w:t>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 w:rsidR="00F12FDA" w:rsidRPr="00553B73" w:rsidRDefault="00F12FDA" w:rsidP="00606C93">
      <w:r w:rsidRPr="00553B73">
        <w:br w:type="page"/>
      </w:r>
    </w:p>
    <w:p w:rsidR="00F12FDA" w:rsidRPr="00553B73" w:rsidRDefault="00F12FDA" w:rsidP="00606C93">
      <w:pPr>
        <w:rPr>
          <w:b/>
        </w:rPr>
      </w:pPr>
      <w:proofErr w:type="gramStart"/>
      <w:r w:rsidRPr="00553B73">
        <w:rPr>
          <w:b/>
        </w:rPr>
        <w:lastRenderedPageBreak/>
        <w:t>Additional rules or stipulations regarding equipment/personnel lending to other agencies/organizations.</w:t>
      </w:r>
      <w:proofErr w:type="gramEnd"/>
      <w:r w:rsidRPr="00553B73">
        <w:rPr>
          <w:b/>
        </w:rPr>
        <w:t xml:space="preserve"> </w:t>
      </w:r>
    </w:p>
    <w:p w:rsidR="00F12FDA" w:rsidRPr="00553B73" w:rsidRDefault="00F12FDA" w:rsidP="00606C93"/>
    <w:p w:rsidR="00F12FDA" w:rsidRPr="00553B73" w:rsidRDefault="00F12FDA" w:rsidP="00606C93">
      <w:pPr>
        <w:spacing w:line="360" w:lineRule="auto"/>
        <w:rPr>
          <w:u w:val="single"/>
        </w:rPr>
      </w:pPr>
      <w:r w:rsidRPr="00553B73">
        <w:rPr>
          <w:u w:val="single"/>
        </w:rPr>
        <w:t xml:space="preserve">When a USFWS employee is requested to serve as a Prescribed Burn Boss for a </w:t>
      </w:r>
      <w:r w:rsidRPr="00553B73">
        <w:rPr>
          <w:u w:val="single"/>
        </w:rPr>
        <w:tab/>
      </w:r>
      <w:r w:rsidRPr="00553B73">
        <w:rPr>
          <w:u w:val="single"/>
        </w:rPr>
        <w:tab/>
      </w:r>
    </w:p>
    <w:p w:rsidR="00F12FDA" w:rsidRPr="00553B73" w:rsidRDefault="00F12FDA" w:rsidP="00606C93">
      <w:pPr>
        <w:spacing w:line="360" w:lineRule="auto"/>
        <w:rPr>
          <w:u w:val="single"/>
        </w:rPr>
      </w:pPr>
      <w:proofErr w:type="gramStart"/>
      <w:r w:rsidRPr="00553B73">
        <w:rPr>
          <w:u w:val="single"/>
        </w:rPr>
        <w:t>cooperating</w:t>
      </w:r>
      <w:proofErr w:type="gramEnd"/>
      <w:r w:rsidRPr="00553B73">
        <w:rPr>
          <w:u w:val="single"/>
        </w:rPr>
        <w:t xml:space="preserve"> organization, a written Prescribed Burn Plan is required, and must me</w:t>
      </w:r>
      <w:r>
        <w:rPr>
          <w:u w:val="single"/>
        </w:rPr>
        <w:t>e</w:t>
      </w:r>
      <w:r w:rsidRPr="00553B73">
        <w:rPr>
          <w:u w:val="single"/>
        </w:rPr>
        <w:t>t the</w:t>
      </w:r>
      <w:r>
        <w:rPr>
          <w:u w:val="single"/>
        </w:rPr>
        <w:tab/>
      </w:r>
    </w:p>
    <w:p w:rsidR="00F12FDA" w:rsidRPr="00553B73" w:rsidRDefault="00F12FDA" w:rsidP="00606C93">
      <w:pPr>
        <w:rPr>
          <w:u w:val="single"/>
        </w:rPr>
      </w:pPr>
      <w:proofErr w:type="gramStart"/>
      <w:r w:rsidRPr="00553B73">
        <w:rPr>
          <w:u w:val="single"/>
        </w:rPr>
        <w:t>content</w:t>
      </w:r>
      <w:proofErr w:type="gramEnd"/>
      <w:r w:rsidRPr="00553B73">
        <w:rPr>
          <w:u w:val="single"/>
        </w:rPr>
        <w:t xml:space="preserve"> requirements of the Interagency Prescribed Burn Plan Template.</w:t>
      </w:r>
      <w:r w:rsidRPr="00553B73">
        <w:rPr>
          <w:u w:val="single"/>
        </w:rPr>
        <w:tab/>
        <w:t>The written</w:t>
      </w:r>
      <w:r>
        <w:rPr>
          <w:u w:val="single"/>
        </w:rPr>
        <w:tab/>
      </w:r>
    </w:p>
    <w:p w:rsidR="00F12FDA" w:rsidRPr="00553B73" w:rsidRDefault="00F12FDA" w:rsidP="00606C93">
      <w:pPr>
        <w:spacing w:line="360" w:lineRule="auto"/>
        <w:rPr>
          <w:u w:val="single"/>
        </w:rPr>
      </w:pPr>
      <w:r w:rsidRPr="00553B73">
        <w:rPr>
          <w:u w:val="single"/>
        </w:rPr>
        <w:t>Prescribed Burn Plan shall contain a listing of contingency resources and the standard</w:t>
      </w:r>
      <w:r>
        <w:rPr>
          <w:u w:val="single"/>
        </w:rPr>
        <w:tab/>
      </w:r>
    </w:p>
    <w:p w:rsidR="00F12FDA" w:rsidRDefault="00F12FDA" w:rsidP="00606C93">
      <w:pPr>
        <w:spacing w:line="360" w:lineRule="auto"/>
        <w:rPr>
          <w:u w:val="single"/>
        </w:rPr>
      </w:pPr>
      <w:proofErr w:type="gramStart"/>
      <w:r w:rsidRPr="00553B73">
        <w:rPr>
          <w:u w:val="single"/>
        </w:rPr>
        <w:t>operating</w:t>
      </w:r>
      <w:proofErr w:type="gramEnd"/>
      <w:r w:rsidRPr="00553B73">
        <w:rPr>
          <w:u w:val="single"/>
        </w:rPr>
        <w:t xml:space="preserve"> procedures for converting or transitioning a prescribed burn to a wildfire.</w:t>
      </w:r>
      <w:r>
        <w:rPr>
          <w:u w:val="single"/>
        </w:rPr>
        <w:tab/>
      </w:r>
    </w:p>
    <w:p w:rsidR="00F12FDA" w:rsidRDefault="00F12FDA" w:rsidP="00606C93">
      <w:pPr>
        <w:spacing w:line="360" w:lineRule="auto"/>
        <w:rPr>
          <w:u w:val="single"/>
        </w:rPr>
      </w:pPr>
      <w:r w:rsidRPr="00553B73">
        <w:rPr>
          <w:u w:val="single"/>
        </w:rPr>
        <w:tab/>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Default="00F12FDA" w:rsidP="00606C9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 w:rsidR="00F12FDA" w:rsidRPr="00553B73" w:rsidRDefault="00F12FDA" w:rsidP="00606C93"/>
    <w:p w:rsidR="00F12FDA" w:rsidRPr="00553B73" w:rsidRDefault="00F12FDA" w:rsidP="00606C93">
      <w:pPr>
        <w:rPr>
          <w:b/>
        </w:rPr>
      </w:pPr>
      <w:r w:rsidRPr="00553B73">
        <w:rPr>
          <w:b/>
        </w:rPr>
        <w:t xml:space="preserve">Further </w:t>
      </w:r>
      <w:r>
        <w:rPr>
          <w:b/>
        </w:rPr>
        <w:t>P</w:t>
      </w:r>
      <w:r w:rsidRPr="00553B73">
        <w:rPr>
          <w:b/>
        </w:rPr>
        <w:t xml:space="preserve">artner specific concerns, regulations, requirements, or information not addressed or mentioned in main body of MOU document.  </w:t>
      </w:r>
    </w:p>
    <w:p w:rsidR="00F12FDA" w:rsidRPr="00553B73" w:rsidRDefault="00F12FDA" w:rsidP="00606C93">
      <w:pPr>
        <w:rPr>
          <w:u w:val="single"/>
        </w:rPr>
      </w:pPr>
    </w:p>
    <w:p w:rsidR="00F12FDA" w:rsidRPr="00553B73" w:rsidRDefault="00F12FDA" w:rsidP="00606C93">
      <w:pPr>
        <w:spacing w:line="360" w:lineRule="auto"/>
        <w:rPr>
          <w:u w:val="single"/>
        </w:rPr>
      </w:pPr>
      <w:r w:rsidRPr="00553B73">
        <w:rPr>
          <w:u w:val="single"/>
        </w:rPr>
        <w:t>The FWS can treat fuels on private lands under the authority of the Wyden Amendment</w:t>
      </w:r>
      <w:r>
        <w:rPr>
          <w:u w:val="single"/>
        </w:rPr>
        <w:tab/>
      </w:r>
    </w:p>
    <w:p w:rsidR="00F12FDA" w:rsidRPr="00553B73" w:rsidRDefault="00F12FDA" w:rsidP="00606C93">
      <w:pPr>
        <w:spacing w:line="360" w:lineRule="auto"/>
        <w:rPr>
          <w:u w:val="single"/>
        </w:rPr>
      </w:pPr>
      <w:proofErr w:type="gramStart"/>
      <w:r w:rsidRPr="00553B73">
        <w:rPr>
          <w:u w:val="single"/>
        </w:rPr>
        <w:t>which</w:t>
      </w:r>
      <w:proofErr w:type="gramEnd"/>
      <w:r w:rsidRPr="00553B73">
        <w:rPr>
          <w:u w:val="single"/>
        </w:rPr>
        <w:t xml:space="preserve"> is Codified in the Title 16, Chapter 18, Section 1011 of the Code of Federal</w:t>
      </w:r>
      <w:r>
        <w:rPr>
          <w:u w:val="single"/>
        </w:rPr>
        <w:tab/>
      </w:r>
      <w:r>
        <w:rPr>
          <w:u w:val="single"/>
        </w:rPr>
        <w:tab/>
      </w:r>
    </w:p>
    <w:p w:rsidR="00F12FDA" w:rsidRPr="00553B73" w:rsidRDefault="00F12FDA" w:rsidP="00606C93">
      <w:pPr>
        <w:spacing w:line="360" w:lineRule="auto"/>
        <w:rPr>
          <w:u w:val="single"/>
        </w:rPr>
      </w:pPr>
      <w:proofErr w:type="gramStart"/>
      <w:r w:rsidRPr="00553B73">
        <w:rPr>
          <w:u w:val="single"/>
        </w:rPr>
        <w:t>Regulations or the Interior Appropriation Act.</w:t>
      </w:r>
      <w:proofErr w:type="gramEnd"/>
      <w:r w:rsidRPr="00553B73">
        <w:rPr>
          <w:u w:val="single"/>
        </w:rPr>
        <w:t xml:space="preserve">  To comply with the CFR there must be a</w:t>
      </w:r>
      <w:r>
        <w:rPr>
          <w:u w:val="single"/>
        </w:rPr>
        <w:tab/>
      </w:r>
    </w:p>
    <w:p w:rsidR="00F12FDA" w:rsidRDefault="00F12FDA" w:rsidP="00606C93">
      <w:pPr>
        <w:spacing w:line="360" w:lineRule="auto"/>
        <w:rPr>
          <w:u w:val="single"/>
        </w:rPr>
      </w:pPr>
      <w:proofErr w:type="gramStart"/>
      <w:r w:rsidRPr="00553B73">
        <w:rPr>
          <w:u w:val="single"/>
        </w:rPr>
        <w:t>signed</w:t>
      </w:r>
      <w:proofErr w:type="gramEnd"/>
      <w:r w:rsidRPr="00553B73">
        <w:rPr>
          <w:u w:val="single"/>
        </w:rPr>
        <w:t xml:space="preserve"> agreement between the FWS and the specific private landowner.  The roles,</w:t>
      </w:r>
      <w:r>
        <w:rPr>
          <w:u w:val="single"/>
        </w:rPr>
        <w:tab/>
      </w:r>
    </w:p>
    <w:p w:rsidR="00F12FDA" w:rsidRPr="00553B73" w:rsidRDefault="00F12FDA" w:rsidP="00606C93">
      <w:pPr>
        <w:spacing w:line="360" w:lineRule="auto"/>
        <w:rPr>
          <w:u w:val="single"/>
        </w:rPr>
      </w:pPr>
      <w:proofErr w:type="gramStart"/>
      <w:r w:rsidRPr="00553B73">
        <w:rPr>
          <w:u w:val="single"/>
        </w:rPr>
        <w:t>responsibilities</w:t>
      </w:r>
      <w:proofErr w:type="gramEnd"/>
      <w:r w:rsidRPr="00553B73">
        <w:rPr>
          <w:u w:val="single"/>
        </w:rPr>
        <w:t>, and risk and liability concerns need to be reflected in an appropriate</w:t>
      </w:r>
      <w:r>
        <w:rPr>
          <w:u w:val="single"/>
        </w:rPr>
        <w:tab/>
      </w:r>
    </w:p>
    <w:p w:rsidR="00F12FDA" w:rsidRPr="00553B73" w:rsidRDefault="00F12FDA" w:rsidP="00606C93">
      <w:pPr>
        <w:spacing w:line="360" w:lineRule="auto"/>
        <w:rPr>
          <w:u w:val="single"/>
        </w:rPr>
      </w:pPr>
      <w:proofErr w:type="gramStart"/>
      <w:r w:rsidRPr="00553B73">
        <w:rPr>
          <w:u w:val="single"/>
        </w:rPr>
        <w:t>formal</w:t>
      </w:r>
      <w:proofErr w:type="gramEnd"/>
      <w:r w:rsidRPr="00553B73">
        <w:rPr>
          <w:u w:val="single"/>
        </w:rPr>
        <w:t xml:space="preserve"> agreement between the FWS and the specific l</w:t>
      </w:r>
      <w:r>
        <w:rPr>
          <w:u w:val="single"/>
        </w:rPr>
        <w:t>andowner.</w:t>
      </w:r>
      <w:r>
        <w:rPr>
          <w:u w:val="single"/>
        </w:rPr>
        <w:tab/>
      </w:r>
      <w:r>
        <w:rPr>
          <w:u w:val="single"/>
        </w:rPr>
        <w:tab/>
      </w:r>
      <w:r>
        <w:rPr>
          <w:u w:val="single"/>
        </w:rPr>
        <w:tab/>
      </w:r>
      <w:r>
        <w:rPr>
          <w:u w:val="single"/>
        </w:rPr>
        <w:tab/>
      </w:r>
    </w:p>
    <w:p w:rsidR="00F12FDA" w:rsidRPr="00553B73" w:rsidRDefault="00F12FDA" w:rsidP="00606C9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Pr>
        <w:spacing w:line="360" w:lineRule="auto"/>
        <w:rPr>
          <w:u w:val="single"/>
        </w:rPr>
      </w:pPr>
      <w:r w:rsidRPr="00553B73">
        <w:rPr>
          <w:u w:val="single"/>
        </w:rPr>
        <w:t xml:space="preserve">The FWS’s Partners for Fish &amp; Wildlife program </w:t>
      </w:r>
      <w:r>
        <w:rPr>
          <w:u w:val="single"/>
        </w:rPr>
        <w:t xml:space="preserve">under the authority of the Fish and Wildlife Coordination Act (16 U.S.C. 661 et seq.), Fish and Wildlife Coordination Act 16 U.S.C. 742a-j), and partners for Fish and Wildlife Act of 2006 (16 U.S.C. 3771 et seq.)   </w:t>
      </w:r>
      <w:proofErr w:type="gramStart"/>
      <w:r>
        <w:rPr>
          <w:u w:val="single"/>
        </w:rPr>
        <w:t>provides</w:t>
      </w:r>
      <w:proofErr w:type="gramEnd"/>
      <w:r w:rsidRPr="00553B73">
        <w:rPr>
          <w:u w:val="single"/>
        </w:rPr>
        <w:t xml:space="preserve"> opportunity for additional</w:t>
      </w:r>
      <w:r>
        <w:rPr>
          <w:u w:val="single"/>
        </w:rPr>
        <w:t xml:space="preserve"> </w:t>
      </w:r>
      <w:r w:rsidRPr="00553B73">
        <w:rPr>
          <w:u w:val="single"/>
        </w:rPr>
        <w:t>prescribed burning assistance and an appropriate funding mechanism to private</w:t>
      </w:r>
    </w:p>
    <w:p w:rsidR="00F12FDA" w:rsidRDefault="00F12FDA" w:rsidP="00606C93">
      <w:pPr>
        <w:spacing w:line="360" w:lineRule="auto"/>
        <w:rPr>
          <w:u w:val="single"/>
        </w:rPr>
      </w:pPr>
      <w:proofErr w:type="gramStart"/>
      <w:r w:rsidRPr="00553B73">
        <w:rPr>
          <w:u w:val="single"/>
        </w:rPr>
        <w:t>landowners</w:t>
      </w:r>
      <w:proofErr w:type="gramEnd"/>
      <w:r w:rsidRPr="00553B73">
        <w:rPr>
          <w:u w:val="single"/>
        </w:rPr>
        <w:t xml:space="preserve"> under appropriate formal agreement.</w:t>
      </w:r>
      <w:r>
        <w:rPr>
          <w:u w:val="single"/>
        </w:rPr>
        <w:tab/>
      </w:r>
      <w:r>
        <w:rPr>
          <w:u w:val="single"/>
        </w:rPr>
        <w:tab/>
      </w:r>
      <w:r>
        <w:rPr>
          <w:u w:val="single"/>
        </w:rPr>
        <w:tab/>
      </w:r>
      <w:r>
        <w:rPr>
          <w:u w:val="single"/>
        </w:rPr>
        <w:tab/>
      </w:r>
      <w:r>
        <w:rPr>
          <w:u w:val="single"/>
        </w:rPr>
        <w:tab/>
      </w:r>
      <w:r>
        <w:rPr>
          <w:u w:val="single"/>
        </w:rPr>
        <w:tab/>
      </w:r>
    </w:p>
    <w:p w:rsidR="00F12FDA" w:rsidRDefault="00F12FDA" w:rsidP="00606C9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Pr>
        <w:spacing w:line="360" w:lineRule="auto"/>
        <w:rPr>
          <w:b/>
          <w:u w:val="single"/>
        </w:rPr>
      </w:pPr>
      <w:r w:rsidRPr="00553B73">
        <w:rPr>
          <w:b/>
          <w:u w:val="single"/>
        </w:rPr>
        <w:t>Federal personnel engaged in fire operations must be supervised by NWCG-qualified</w:t>
      </w:r>
    </w:p>
    <w:p w:rsidR="00F12FDA" w:rsidRPr="00553B73" w:rsidRDefault="00F12FDA" w:rsidP="00606C93">
      <w:pPr>
        <w:spacing w:line="360" w:lineRule="auto"/>
        <w:rPr>
          <w:b/>
          <w:u w:val="single"/>
        </w:rPr>
      </w:pPr>
      <w:proofErr w:type="gramStart"/>
      <w:r w:rsidRPr="00553B73">
        <w:rPr>
          <w:b/>
          <w:u w:val="single"/>
        </w:rPr>
        <w:t>individuals</w:t>
      </w:r>
      <w:proofErr w:type="gramEnd"/>
      <w:r w:rsidRPr="00553B73">
        <w:rPr>
          <w:b/>
          <w:u w:val="single"/>
        </w:rPr>
        <w:t xml:space="preserve"> or by individuals authorized to perform such duties by an organization</w:t>
      </w:r>
      <w:r>
        <w:rPr>
          <w:b/>
          <w:u w:val="single"/>
        </w:rPr>
        <w:tab/>
      </w:r>
    </w:p>
    <w:p w:rsidR="00F12FDA" w:rsidRPr="00553B73" w:rsidRDefault="00F12FDA" w:rsidP="00606C93">
      <w:pPr>
        <w:spacing w:line="360" w:lineRule="auto"/>
        <w:rPr>
          <w:u w:val="single"/>
        </w:rPr>
      </w:pPr>
      <w:proofErr w:type="gramStart"/>
      <w:r w:rsidRPr="00553B73">
        <w:rPr>
          <w:b/>
          <w:u w:val="single"/>
        </w:rPr>
        <w:t>that</w:t>
      </w:r>
      <w:proofErr w:type="gramEnd"/>
      <w:r w:rsidRPr="00553B73">
        <w:rPr>
          <w:b/>
          <w:u w:val="single"/>
        </w:rPr>
        <w:t xml:space="preserve"> is a signatory to the NWCG</w:t>
      </w:r>
      <w:r w:rsidRPr="00553B73">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2FDA" w:rsidRPr="00553B73" w:rsidRDefault="00F12FDA" w:rsidP="00606C93">
      <w:pPr>
        <w:rPr>
          <w:u w:val="single"/>
        </w:rPr>
      </w:pPr>
    </w:p>
    <w:p w:rsidR="00F12FDA" w:rsidRPr="00553B73" w:rsidRDefault="00F12FDA" w:rsidP="00606C93">
      <w:pPr>
        <w:rPr>
          <w:b/>
        </w:rPr>
      </w:pPr>
    </w:p>
    <w:p w:rsidR="00F12FDA" w:rsidRPr="00553B73" w:rsidRDefault="00F12FDA" w:rsidP="00681BE2">
      <w:pPr>
        <w:jc w:val="center"/>
        <w:rPr>
          <w:b/>
          <w:bCs/>
        </w:rPr>
      </w:pPr>
      <w:r w:rsidRPr="00553B73">
        <w:rPr>
          <w:u w:val="single"/>
        </w:rPr>
        <w:br w:type="page"/>
      </w:r>
      <w:r w:rsidRPr="00553B73">
        <w:rPr>
          <w:b/>
          <w:bCs/>
        </w:rPr>
        <w:lastRenderedPageBreak/>
        <w:t>Appendix B:</w:t>
      </w:r>
    </w:p>
    <w:p w:rsidR="00F12FDA" w:rsidRPr="00553B73" w:rsidRDefault="00F12FDA" w:rsidP="00681BE2">
      <w:pPr>
        <w:jc w:val="center"/>
        <w:rPr>
          <w:b/>
          <w:bCs/>
        </w:rPr>
      </w:pPr>
      <w:r w:rsidRPr="00553B73">
        <w:rPr>
          <w:b/>
          <w:bCs/>
        </w:rPr>
        <w:t>Specific Agency/Organization Requirements</w:t>
      </w:r>
    </w:p>
    <w:p w:rsidR="00F12FDA" w:rsidRPr="00553B73" w:rsidRDefault="00F12FDA" w:rsidP="00681BE2">
      <w:pPr>
        <w:jc w:val="center"/>
      </w:pPr>
    </w:p>
    <w:p w:rsidR="00F12FDA" w:rsidRPr="00553B73" w:rsidRDefault="00F12FDA" w:rsidP="00681BE2">
      <w:pPr>
        <w:spacing w:line="360" w:lineRule="auto"/>
        <w:rPr>
          <w:b/>
        </w:rPr>
      </w:pPr>
    </w:p>
    <w:p w:rsidR="00F12FDA" w:rsidRPr="00553B73" w:rsidRDefault="00F12FDA" w:rsidP="00681BE2">
      <w:pPr>
        <w:spacing w:line="360" w:lineRule="auto"/>
        <w:rPr>
          <w:u w:val="single"/>
        </w:rPr>
      </w:pPr>
      <w:r w:rsidRPr="00553B73">
        <w:rPr>
          <w:b/>
        </w:rPr>
        <w:t>Agency/Organization Name</w:t>
      </w:r>
      <w:r w:rsidRPr="00553B73">
        <w:t xml:space="preserve">:  </w:t>
      </w:r>
      <w:r w:rsidRPr="00553B73">
        <w:rPr>
          <w:u w:val="single"/>
        </w:rPr>
        <w:t>National Interagency Prescribed Fire Training Center</w:t>
      </w:r>
    </w:p>
    <w:p w:rsidR="00F12FDA" w:rsidRPr="00553B73" w:rsidRDefault="00F12FDA" w:rsidP="00681BE2">
      <w:pPr>
        <w:spacing w:line="360" w:lineRule="auto"/>
        <w:rPr>
          <w:b/>
        </w:rPr>
      </w:pPr>
      <w:r w:rsidRPr="00553B73">
        <w:rPr>
          <w:b/>
        </w:rPr>
        <w:t>Primary Point of Contact for Party</w:t>
      </w:r>
    </w:p>
    <w:p w:rsidR="00F12FDA" w:rsidRPr="00807685" w:rsidRDefault="00F12FDA" w:rsidP="00681BE2">
      <w:pPr>
        <w:spacing w:line="360" w:lineRule="auto"/>
      </w:pPr>
      <w:r w:rsidRPr="00553B73">
        <w:t xml:space="preserve">Name: </w:t>
      </w:r>
      <w:r w:rsidRPr="00553B73">
        <w:tab/>
      </w:r>
      <w:r w:rsidRPr="00553B73">
        <w:tab/>
      </w:r>
      <w:r>
        <w:tab/>
      </w:r>
      <w:r w:rsidR="00AB053A">
        <w:t>Mike Dueitt</w:t>
      </w:r>
    </w:p>
    <w:p w:rsidR="00F12FDA" w:rsidRPr="00807685" w:rsidRDefault="00F12FDA" w:rsidP="00681BE2">
      <w:pPr>
        <w:spacing w:line="360" w:lineRule="auto"/>
      </w:pPr>
      <w:r w:rsidRPr="00807685">
        <w:t xml:space="preserve">Position Title: </w:t>
      </w:r>
      <w:r>
        <w:tab/>
      </w:r>
      <w:r w:rsidRPr="00807685">
        <w:tab/>
        <w:t>Center Director</w:t>
      </w:r>
    </w:p>
    <w:p w:rsidR="00F12FDA" w:rsidRPr="00807685" w:rsidRDefault="00F12FDA" w:rsidP="00681BE2">
      <w:pPr>
        <w:spacing w:line="360" w:lineRule="auto"/>
      </w:pPr>
      <w:r w:rsidRPr="00807685">
        <w:t xml:space="preserve">Address: </w:t>
      </w:r>
      <w:r w:rsidRPr="00807685">
        <w:tab/>
      </w:r>
      <w:r>
        <w:tab/>
      </w:r>
      <w:r w:rsidRPr="00807685">
        <w:t>3250 Capital Circle SW, Tallahassee, FL 32310</w:t>
      </w:r>
    </w:p>
    <w:p w:rsidR="00F12FDA" w:rsidRPr="00807685" w:rsidRDefault="00F12FDA" w:rsidP="00681BE2">
      <w:pPr>
        <w:spacing w:line="360" w:lineRule="auto"/>
      </w:pPr>
      <w:r w:rsidRPr="00807685">
        <w:t xml:space="preserve">Phone: </w:t>
      </w:r>
      <w:r w:rsidRPr="00807685">
        <w:tab/>
      </w:r>
      <w:r>
        <w:tab/>
      </w:r>
      <w:r w:rsidRPr="00807685">
        <w:t>850-523-8631          Cell Phone:  850-766-1254</w:t>
      </w:r>
    </w:p>
    <w:p w:rsidR="00F12FDA" w:rsidRPr="00553B73" w:rsidRDefault="00F12FDA" w:rsidP="00681BE2">
      <w:pPr>
        <w:spacing w:line="480" w:lineRule="auto"/>
      </w:pPr>
    </w:p>
    <w:p w:rsidR="00F12FDA" w:rsidRPr="00553B73" w:rsidRDefault="00F12FDA" w:rsidP="00681BE2">
      <w:pPr>
        <w:spacing w:line="360" w:lineRule="auto"/>
        <w:rPr>
          <w:b/>
        </w:rPr>
      </w:pPr>
      <w:proofErr w:type="gramStart"/>
      <w:r w:rsidRPr="00553B73">
        <w:rPr>
          <w:b/>
        </w:rPr>
        <w:t>Additional PPE requirements (for parties helping your agency/organization).</w:t>
      </w:r>
      <w:proofErr w:type="gramEnd"/>
    </w:p>
    <w:p w:rsidR="00F12FDA" w:rsidRPr="00553B73" w:rsidRDefault="00F12FDA" w:rsidP="00681BE2"/>
    <w:p w:rsidR="00F12FDA" w:rsidRDefault="00F12FDA" w:rsidP="00681BE2">
      <w:pPr>
        <w:spacing w:line="360" w:lineRule="auto"/>
        <w:rPr>
          <w:u w:val="single"/>
        </w:rPr>
      </w:pPr>
      <w:r w:rsidRPr="00553B73">
        <w:rPr>
          <w:u w:val="single"/>
        </w:rPr>
        <w:t>Standard PPE requirements required for all resources.    Handheld radios are issued for</w:t>
      </w:r>
      <w:r>
        <w:rPr>
          <w:u w:val="single"/>
        </w:rPr>
        <w:tab/>
      </w:r>
    </w:p>
    <w:p w:rsidR="00F12FDA" w:rsidRDefault="00F12FDA" w:rsidP="00681BE2">
      <w:pPr>
        <w:spacing w:line="360" w:lineRule="auto"/>
        <w:rPr>
          <w:u w:val="single"/>
        </w:rPr>
      </w:pPr>
      <w:proofErr w:type="gramStart"/>
      <w:r w:rsidRPr="00553B73">
        <w:rPr>
          <w:u w:val="single"/>
        </w:rPr>
        <w:t>in</w:t>
      </w:r>
      <w:proofErr w:type="gramEnd"/>
      <w:r w:rsidRPr="00553B73">
        <w:rPr>
          <w:u w:val="single"/>
        </w:rPr>
        <w:t xml:space="preserve"> accordance with “Redbook” (Interagency Standards for Fire and Fire Aviation Operations</w:t>
      </w:r>
    </w:p>
    <w:p w:rsidR="00F12FDA" w:rsidRPr="00553B73" w:rsidRDefault="00F12FDA" w:rsidP="00681BE2">
      <w:pPr>
        <w:spacing w:line="360" w:lineRule="auto"/>
        <w:rPr>
          <w:u w:val="single"/>
        </w:rPr>
      </w:pPr>
      <w:r w:rsidRPr="00553B73">
        <w:rPr>
          <w:u w:val="single"/>
        </w:rPr>
        <w:t>NFES 2424) guidance on supervisory span of control, but not all personnel will have a radio.</w:t>
      </w:r>
    </w:p>
    <w:p w:rsidR="00F12FDA" w:rsidRPr="00553B73" w:rsidRDefault="00F12FDA" w:rsidP="00681BE2">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681BE2">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681BE2">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681BE2"/>
    <w:p w:rsidR="00F12FDA" w:rsidRPr="00553B73" w:rsidRDefault="00F12FDA" w:rsidP="00681BE2">
      <w:pPr>
        <w:rPr>
          <w:b/>
        </w:rPr>
      </w:pPr>
      <w:proofErr w:type="gramStart"/>
      <w:r w:rsidRPr="00553B73">
        <w:rPr>
          <w:b/>
        </w:rPr>
        <w:t>Training requirements (for parties helping your agency/organization).</w:t>
      </w:r>
      <w:proofErr w:type="gramEnd"/>
    </w:p>
    <w:p w:rsidR="00F12FDA" w:rsidRPr="00553B73" w:rsidRDefault="00F12FDA" w:rsidP="00681BE2"/>
    <w:p w:rsidR="00F12FDA" w:rsidRPr="00553B73" w:rsidRDefault="00F12FDA" w:rsidP="00681BE2">
      <w:pPr>
        <w:spacing w:line="360" w:lineRule="auto"/>
        <w:rPr>
          <w:u w:val="single"/>
        </w:rPr>
      </w:pPr>
      <w:proofErr w:type="gramStart"/>
      <w:r w:rsidRPr="00553B73">
        <w:rPr>
          <w:u w:val="single"/>
        </w:rPr>
        <w:t>NWCG PMS 310-1.</w:t>
      </w:r>
      <w:proofErr w:type="gramEnd"/>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FB5A22">
      <w:pPr>
        <w:spacing w:line="360" w:lineRule="auto"/>
        <w:rPr>
          <w:u w:val="single"/>
        </w:rPr>
      </w:pPr>
      <w:r w:rsidRPr="00553B73">
        <w:rPr>
          <w:u w:val="single"/>
        </w:rPr>
        <w:t xml:space="preserve">S130 – Basic Wildland Fire Suppression, S190 – Introduction to Wildland Fire Behavior, </w:t>
      </w:r>
    </w:p>
    <w:p w:rsidR="00F12FDA" w:rsidRDefault="00F12FDA" w:rsidP="00FB5A22">
      <w:pPr>
        <w:spacing w:line="360" w:lineRule="auto"/>
        <w:rPr>
          <w:u w:val="single"/>
        </w:rPr>
      </w:pPr>
      <w:r w:rsidRPr="00553B73">
        <w:rPr>
          <w:u w:val="single"/>
        </w:rPr>
        <w:t>I100 – Introduction to the Incident Command System, and Standards for Survival</w:t>
      </w:r>
      <w:r>
        <w:rPr>
          <w:u w:val="single"/>
        </w:rPr>
        <w:tab/>
      </w:r>
      <w:r>
        <w:rPr>
          <w:u w:val="single"/>
        </w:rPr>
        <w:tab/>
      </w:r>
    </w:p>
    <w:p w:rsidR="00F12FDA" w:rsidRPr="00553B73" w:rsidRDefault="00F12FDA" w:rsidP="00FB5A22">
      <w:pPr>
        <w:spacing w:line="360" w:lineRule="auto"/>
        <w:rPr>
          <w:u w:val="single"/>
        </w:rPr>
      </w:pPr>
      <w:proofErr w:type="gramStart"/>
      <w:r w:rsidRPr="00553B73">
        <w:rPr>
          <w:u w:val="single"/>
        </w:rPr>
        <w:t>(Collectively).</w:t>
      </w:r>
      <w:proofErr w:type="gramEnd"/>
      <w:r w:rsidRPr="00553B73">
        <w:rPr>
          <w:u w:val="single"/>
        </w:rPr>
        <w:t xml:space="preserve"> </w:t>
      </w:r>
      <w:r>
        <w:rPr>
          <w:u w:val="single"/>
        </w:rPr>
        <w:t xml:space="preserve"> </w:t>
      </w:r>
      <w:r w:rsidRPr="00553B73">
        <w:rPr>
          <w:u w:val="single"/>
        </w:rPr>
        <w:t>Only NWCG PMS 310-1 fully-qualified p</w:t>
      </w:r>
      <w:r>
        <w:rPr>
          <w:u w:val="single"/>
        </w:rPr>
        <w:t>ersonnel and trainees shall be</w:t>
      </w:r>
      <w:r>
        <w:rPr>
          <w:u w:val="single"/>
        </w:rPr>
        <w:tab/>
      </w:r>
    </w:p>
    <w:p w:rsidR="00F12FDA" w:rsidRPr="00553B73" w:rsidRDefault="00F12FDA" w:rsidP="00FB5A22">
      <w:pPr>
        <w:spacing w:line="360" w:lineRule="auto"/>
        <w:rPr>
          <w:u w:val="single"/>
        </w:rPr>
      </w:pPr>
      <w:proofErr w:type="gramStart"/>
      <w:r w:rsidRPr="00553B73">
        <w:rPr>
          <w:u w:val="single"/>
        </w:rPr>
        <w:t>engaged</w:t>
      </w:r>
      <w:proofErr w:type="gramEnd"/>
      <w:r w:rsidRPr="00553B73">
        <w:rPr>
          <w:u w:val="single"/>
        </w:rPr>
        <w:t xml:space="preserve"> in interagency wildland</w:t>
      </w:r>
      <w:r>
        <w:rPr>
          <w:u w:val="single"/>
        </w:rPr>
        <w:t xml:space="preserve"> </w:t>
      </w:r>
      <w:r w:rsidRPr="00553B73">
        <w:rPr>
          <w:u w:val="single"/>
        </w:rPr>
        <w:t>and</w:t>
      </w:r>
      <w:r>
        <w:rPr>
          <w:u w:val="single"/>
        </w:rPr>
        <w:t xml:space="preserve"> </w:t>
      </w:r>
      <w:r w:rsidRPr="00553B73">
        <w:rPr>
          <w:u w:val="single"/>
        </w:rPr>
        <w:t>prescribed fire opera</w:t>
      </w:r>
      <w:r>
        <w:rPr>
          <w:u w:val="single"/>
        </w:rPr>
        <w:t>tions.  Signatories to the</w:t>
      </w:r>
      <w:r>
        <w:rPr>
          <w:u w:val="single"/>
        </w:rPr>
        <w:tab/>
      </w:r>
      <w:r>
        <w:rPr>
          <w:u w:val="single"/>
        </w:rPr>
        <w:tab/>
      </w:r>
    </w:p>
    <w:p w:rsidR="00F12FDA" w:rsidRPr="00553B73" w:rsidRDefault="00F12FDA" w:rsidP="00FB5A22">
      <w:pPr>
        <w:spacing w:line="360" w:lineRule="auto"/>
        <w:rPr>
          <w:u w:val="single"/>
        </w:rPr>
      </w:pPr>
      <w:r w:rsidRPr="00553B73">
        <w:rPr>
          <w:u w:val="single"/>
        </w:rPr>
        <w:t xml:space="preserve">NWCG recognize the qualifications of the other signing </w:t>
      </w:r>
      <w:r>
        <w:rPr>
          <w:u w:val="single"/>
        </w:rPr>
        <w:t>agency’s or organization’s</w:t>
      </w:r>
      <w:r>
        <w:rPr>
          <w:u w:val="single"/>
        </w:rPr>
        <w:tab/>
      </w:r>
    </w:p>
    <w:p w:rsidR="00F12FDA" w:rsidRDefault="00F12FDA" w:rsidP="00681BE2">
      <w:pPr>
        <w:spacing w:line="360" w:lineRule="auto"/>
        <w:rPr>
          <w:u w:val="single"/>
        </w:rPr>
      </w:pPr>
      <w:proofErr w:type="gramStart"/>
      <w:r w:rsidRPr="00553B73">
        <w:rPr>
          <w:u w:val="single"/>
        </w:rPr>
        <w:t>personnel</w:t>
      </w:r>
      <w:proofErr w:type="gramEnd"/>
      <w:r w:rsidRPr="00553B73">
        <w:rPr>
          <w:u w:val="single"/>
        </w:rPr>
        <w:t>.</w:t>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681BE2">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Pr>
          <w:u w:val="single"/>
        </w:rPr>
        <w:tab/>
      </w:r>
    </w:p>
    <w:p w:rsidR="00F12FDA" w:rsidRPr="00553B73" w:rsidRDefault="00F12FDA" w:rsidP="00681BE2">
      <w:r w:rsidRPr="00553B73">
        <w:br w:type="page"/>
      </w:r>
    </w:p>
    <w:p w:rsidR="00F12FDA" w:rsidRPr="00553B73" w:rsidRDefault="00F12FDA" w:rsidP="00681BE2">
      <w:pPr>
        <w:rPr>
          <w:b/>
        </w:rPr>
      </w:pPr>
      <w:proofErr w:type="gramStart"/>
      <w:r w:rsidRPr="00553B73">
        <w:rPr>
          <w:b/>
        </w:rPr>
        <w:lastRenderedPageBreak/>
        <w:t>Additional rules or stipulations regarding equipment/personnel lending to other agencies/organizations.</w:t>
      </w:r>
      <w:proofErr w:type="gramEnd"/>
      <w:r w:rsidRPr="00553B73">
        <w:rPr>
          <w:b/>
        </w:rPr>
        <w:t xml:space="preserve"> </w:t>
      </w:r>
    </w:p>
    <w:p w:rsidR="00F12FDA" w:rsidRPr="00553B73" w:rsidRDefault="00F12FDA" w:rsidP="00681BE2"/>
    <w:p w:rsidR="00F12FDA" w:rsidRPr="00553B73" w:rsidRDefault="00F12FDA" w:rsidP="00681BE2">
      <w:pPr>
        <w:spacing w:line="360" w:lineRule="auto"/>
        <w:rPr>
          <w:u w:val="single"/>
        </w:rPr>
      </w:pPr>
      <w:r w:rsidRPr="00553B73">
        <w:rPr>
          <w:u w:val="single"/>
        </w:rPr>
        <w:t xml:space="preserve">When a NIPFTC team member is requested to serve as a Prescribed Burn Boss for a </w:t>
      </w:r>
      <w:r w:rsidRPr="00553B73">
        <w:rPr>
          <w:u w:val="single"/>
        </w:rPr>
        <w:tab/>
      </w:r>
    </w:p>
    <w:p w:rsidR="00F12FDA" w:rsidRPr="00553B73" w:rsidRDefault="00F12FDA" w:rsidP="00681BE2">
      <w:pPr>
        <w:spacing w:line="360" w:lineRule="auto"/>
        <w:rPr>
          <w:u w:val="single"/>
        </w:rPr>
      </w:pPr>
      <w:proofErr w:type="gramStart"/>
      <w:r w:rsidRPr="00553B73">
        <w:rPr>
          <w:u w:val="single"/>
        </w:rPr>
        <w:t>cooperating</w:t>
      </w:r>
      <w:proofErr w:type="gramEnd"/>
      <w:r w:rsidRPr="00553B73">
        <w:rPr>
          <w:u w:val="single"/>
        </w:rPr>
        <w:t xml:space="preserve"> organization, a written Prescribed Burn Plan is required, and must me</w:t>
      </w:r>
      <w:r>
        <w:rPr>
          <w:u w:val="single"/>
        </w:rPr>
        <w:t>e</w:t>
      </w:r>
      <w:r w:rsidRPr="00553B73">
        <w:rPr>
          <w:u w:val="single"/>
        </w:rPr>
        <w:t>t the</w:t>
      </w:r>
      <w:r>
        <w:rPr>
          <w:u w:val="single"/>
        </w:rPr>
        <w:tab/>
      </w:r>
    </w:p>
    <w:p w:rsidR="00F12FDA" w:rsidRDefault="00F12FDA" w:rsidP="00681BE2">
      <w:pPr>
        <w:spacing w:line="360" w:lineRule="auto"/>
        <w:rPr>
          <w:u w:val="single"/>
        </w:rPr>
      </w:pPr>
      <w:proofErr w:type="gramStart"/>
      <w:r w:rsidRPr="00553B73">
        <w:rPr>
          <w:u w:val="single"/>
        </w:rPr>
        <w:t>content</w:t>
      </w:r>
      <w:proofErr w:type="gramEnd"/>
      <w:r w:rsidRPr="00553B73">
        <w:rPr>
          <w:u w:val="single"/>
        </w:rPr>
        <w:t xml:space="preserve"> requirements of the Interagency Prescribed Burn Plan Template.</w:t>
      </w:r>
      <w:r w:rsidRPr="00553B73">
        <w:rPr>
          <w:u w:val="single"/>
        </w:rPr>
        <w:tab/>
        <w:t>The written</w:t>
      </w:r>
      <w:r>
        <w:rPr>
          <w:u w:val="single"/>
        </w:rPr>
        <w:tab/>
      </w:r>
    </w:p>
    <w:p w:rsidR="00F12FDA" w:rsidRPr="00553B73" w:rsidRDefault="00F12FDA" w:rsidP="00681BE2">
      <w:pPr>
        <w:spacing w:line="360" w:lineRule="auto"/>
        <w:rPr>
          <w:u w:val="single"/>
        </w:rPr>
      </w:pPr>
      <w:r w:rsidRPr="00553B73">
        <w:rPr>
          <w:u w:val="single"/>
        </w:rPr>
        <w:t>Prescribed Burn Plan shall contain a listing of contingency resources and the standard</w:t>
      </w:r>
      <w:r>
        <w:rPr>
          <w:u w:val="single"/>
        </w:rPr>
        <w:tab/>
      </w:r>
    </w:p>
    <w:p w:rsidR="00F12FDA" w:rsidRPr="00553B73" w:rsidRDefault="00F12FDA" w:rsidP="00681BE2">
      <w:pPr>
        <w:spacing w:line="360" w:lineRule="auto"/>
        <w:rPr>
          <w:u w:val="single"/>
        </w:rPr>
      </w:pPr>
      <w:proofErr w:type="gramStart"/>
      <w:r>
        <w:rPr>
          <w:u w:val="single"/>
        </w:rPr>
        <w:t>operating</w:t>
      </w:r>
      <w:proofErr w:type="gramEnd"/>
      <w:r>
        <w:rPr>
          <w:u w:val="single"/>
        </w:rPr>
        <w:t xml:space="preserve"> </w:t>
      </w:r>
      <w:r w:rsidRPr="00553B73">
        <w:rPr>
          <w:u w:val="single"/>
        </w:rPr>
        <w:t>procedures for converting or transitioning a prescribed burn to a wildfire.</w:t>
      </w:r>
      <w:r w:rsidRPr="00553B73">
        <w:rPr>
          <w:u w:val="single"/>
        </w:rPr>
        <w:tab/>
      </w:r>
    </w:p>
    <w:p w:rsidR="00F12FDA" w:rsidRPr="00553B73" w:rsidRDefault="00F12FDA" w:rsidP="00681BE2"/>
    <w:p w:rsidR="00F12FDA" w:rsidRPr="00553B73" w:rsidRDefault="00F12FDA" w:rsidP="00681BE2">
      <w:pPr>
        <w:rPr>
          <w:b/>
        </w:rPr>
      </w:pPr>
      <w:r w:rsidRPr="00553B73">
        <w:rPr>
          <w:b/>
        </w:rPr>
        <w:t xml:space="preserve">Further </w:t>
      </w:r>
      <w:r>
        <w:rPr>
          <w:b/>
        </w:rPr>
        <w:t>P</w:t>
      </w:r>
      <w:r w:rsidRPr="00553B73">
        <w:rPr>
          <w:b/>
        </w:rPr>
        <w:t xml:space="preserve">artner specific concerns, regulations, requirements, or information not addressed or mentioned in main body of MOU document.  </w:t>
      </w:r>
    </w:p>
    <w:p w:rsidR="00F12FDA" w:rsidRPr="00553B73" w:rsidRDefault="00F12FDA" w:rsidP="00681BE2">
      <w:pPr>
        <w:jc w:val="center"/>
        <w:rPr>
          <w:b/>
        </w:rPr>
      </w:pPr>
    </w:p>
    <w:p w:rsidR="00F12FDA" w:rsidRPr="00553B73" w:rsidRDefault="00F12FDA" w:rsidP="00681BE2">
      <w:pPr>
        <w:spacing w:line="360" w:lineRule="auto"/>
        <w:rPr>
          <w:u w:val="single"/>
        </w:rPr>
      </w:pPr>
      <w:r w:rsidRPr="00553B73">
        <w:rPr>
          <w:u w:val="single"/>
        </w:rPr>
        <w:t>NIPFTC teams will have a designated Chief of Party.  In the event that the Chief of Party</w:t>
      </w:r>
      <w:r>
        <w:rPr>
          <w:u w:val="single"/>
        </w:rPr>
        <w:tab/>
      </w:r>
    </w:p>
    <w:p w:rsidR="00F12FDA" w:rsidRDefault="00F12FDA" w:rsidP="00681BE2">
      <w:pPr>
        <w:spacing w:line="360" w:lineRule="auto"/>
        <w:rPr>
          <w:u w:val="single"/>
        </w:rPr>
      </w:pPr>
      <w:proofErr w:type="gramStart"/>
      <w:r w:rsidRPr="00553B73">
        <w:rPr>
          <w:u w:val="single"/>
        </w:rPr>
        <w:t>determines</w:t>
      </w:r>
      <w:proofErr w:type="gramEnd"/>
      <w:r w:rsidRPr="00553B73">
        <w:rPr>
          <w:u w:val="single"/>
        </w:rPr>
        <w:t xml:space="preserve"> that the prescribed burn project can not be safely implemented, or has serious</w:t>
      </w:r>
      <w:r>
        <w:rPr>
          <w:u w:val="single"/>
        </w:rPr>
        <w:tab/>
      </w:r>
    </w:p>
    <w:p w:rsidR="00F12FDA" w:rsidRDefault="00F12FDA" w:rsidP="00681BE2">
      <w:pPr>
        <w:spacing w:line="360" w:lineRule="auto"/>
        <w:rPr>
          <w:u w:val="single"/>
        </w:rPr>
      </w:pPr>
      <w:proofErr w:type="gramStart"/>
      <w:r w:rsidRPr="00553B73">
        <w:rPr>
          <w:u w:val="single"/>
        </w:rPr>
        <w:t>concerns</w:t>
      </w:r>
      <w:proofErr w:type="gramEnd"/>
      <w:r w:rsidRPr="00553B73">
        <w:rPr>
          <w:u w:val="single"/>
        </w:rPr>
        <w:t xml:space="preserve"> about the advisability of burning, and is unable to reach agreement to rectify the</w:t>
      </w:r>
      <w:r>
        <w:rPr>
          <w:u w:val="single"/>
        </w:rPr>
        <w:tab/>
      </w:r>
    </w:p>
    <w:p w:rsidR="00F12FDA" w:rsidRPr="00553B73" w:rsidRDefault="00F12FDA" w:rsidP="00681BE2">
      <w:pPr>
        <w:spacing w:line="360" w:lineRule="auto"/>
        <w:rPr>
          <w:u w:val="single"/>
        </w:rPr>
      </w:pPr>
      <w:proofErr w:type="gramStart"/>
      <w:r w:rsidRPr="00553B73">
        <w:rPr>
          <w:u w:val="single"/>
        </w:rPr>
        <w:t>situation</w:t>
      </w:r>
      <w:proofErr w:type="gramEnd"/>
      <w:r w:rsidRPr="00553B73">
        <w:rPr>
          <w:u w:val="single"/>
        </w:rPr>
        <w:t>, he or she reserves the right to decline participation.</w:t>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681BE2">
      <w:pPr>
        <w:spacing w:line="360" w:lineRule="auto"/>
        <w:rPr>
          <w:u w:val="single"/>
        </w:rPr>
      </w:pP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r w:rsidRPr="00553B73">
        <w:rPr>
          <w:u w:val="single"/>
        </w:rPr>
        <w:tab/>
      </w:r>
    </w:p>
    <w:p w:rsidR="00F12FDA" w:rsidRPr="00553B73" w:rsidRDefault="00F12FDA" w:rsidP="00FB5A22">
      <w:pPr>
        <w:spacing w:line="360" w:lineRule="auto"/>
        <w:rPr>
          <w:b/>
          <w:u w:val="single"/>
        </w:rPr>
      </w:pPr>
      <w:r w:rsidRPr="00553B73">
        <w:rPr>
          <w:b/>
          <w:u w:val="single"/>
        </w:rPr>
        <w:t>Federal personnel engaged in fire operations must be supervised by NWCG-qualified</w:t>
      </w:r>
    </w:p>
    <w:p w:rsidR="00F12FDA" w:rsidRDefault="00F12FDA" w:rsidP="00681BE2">
      <w:pPr>
        <w:spacing w:line="360" w:lineRule="auto"/>
        <w:rPr>
          <w:b/>
          <w:u w:val="single"/>
        </w:rPr>
      </w:pPr>
      <w:proofErr w:type="gramStart"/>
      <w:r w:rsidRPr="00553B73">
        <w:rPr>
          <w:b/>
          <w:u w:val="single"/>
        </w:rPr>
        <w:t>individuals</w:t>
      </w:r>
      <w:proofErr w:type="gramEnd"/>
      <w:r w:rsidRPr="00553B73">
        <w:rPr>
          <w:b/>
          <w:u w:val="single"/>
        </w:rPr>
        <w:t xml:space="preserve"> or by individuals authorized to perform such duties by an organization</w:t>
      </w:r>
      <w:r>
        <w:rPr>
          <w:b/>
          <w:u w:val="single"/>
        </w:rPr>
        <w:tab/>
      </w:r>
    </w:p>
    <w:p w:rsidR="00F12FDA" w:rsidRPr="004A2B97" w:rsidRDefault="00F12FDA" w:rsidP="00681BE2">
      <w:pPr>
        <w:spacing w:line="360" w:lineRule="auto"/>
        <w:rPr>
          <w:u w:val="single"/>
        </w:rPr>
      </w:pPr>
      <w:proofErr w:type="gramStart"/>
      <w:r w:rsidRPr="00553B73">
        <w:rPr>
          <w:b/>
          <w:u w:val="single"/>
        </w:rPr>
        <w:t>that</w:t>
      </w:r>
      <w:proofErr w:type="gramEnd"/>
      <w:r w:rsidRPr="00553B73">
        <w:rPr>
          <w:b/>
          <w:u w:val="single"/>
        </w:rPr>
        <w:t xml:space="preserve"> is a signatory to the NWCG</w:t>
      </w:r>
      <w:r w:rsidRPr="00553B73">
        <w:rPr>
          <w:u w:val="single"/>
        </w:rPr>
        <w:t>.</w:t>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4A2B97" w:rsidRDefault="00F12FDA" w:rsidP="00681BE2">
      <w:pPr>
        <w:spacing w:line="360" w:lineRule="auto"/>
        <w:rPr>
          <w:u w:val="single"/>
        </w:rPr>
      </w:pP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r w:rsidRPr="004A2B97">
        <w:rPr>
          <w:u w:val="single"/>
        </w:rPr>
        <w:tab/>
      </w:r>
    </w:p>
    <w:p w:rsidR="00F12FDA" w:rsidRPr="00F76459" w:rsidRDefault="00F12FDA" w:rsidP="00525D61">
      <w:pPr>
        <w:rPr>
          <w:b/>
        </w:rPr>
      </w:pPr>
      <w:r>
        <w:rPr>
          <w:u w:val="single"/>
        </w:rPr>
        <w:br w:type="page"/>
      </w:r>
    </w:p>
    <w:p w:rsidR="00F12FDA" w:rsidRDefault="00F12FDA" w:rsidP="00F15361">
      <w:pPr>
        <w:rPr>
          <w:u w:val="single"/>
        </w:rPr>
      </w:pPr>
    </w:p>
    <w:p w:rsidR="00F12FDA" w:rsidRPr="004A2B97" w:rsidRDefault="00F12FDA" w:rsidP="00F15361">
      <w:pPr>
        <w:rPr>
          <w:u w:val="single"/>
        </w:rPr>
      </w:pPr>
    </w:p>
    <w:p w:rsidR="00F12FDA" w:rsidRPr="004A2B97" w:rsidRDefault="00F12FDA" w:rsidP="00F15361">
      <w:pPr>
        <w:spacing w:line="360" w:lineRule="auto"/>
        <w:jc w:val="center"/>
        <w:rPr>
          <w:b/>
        </w:rPr>
      </w:pPr>
      <w:r>
        <w:rPr>
          <w:b/>
        </w:rPr>
        <w:t>S</w:t>
      </w:r>
      <w:r w:rsidRPr="004A2B97">
        <w:rPr>
          <w:b/>
        </w:rPr>
        <w:t>ignature Page</w:t>
      </w:r>
    </w:p>
    <w:p w:rsidR="00F12FDA" w:rsidRPr="004A2B97" w:rsidRDefault="00F12FDA" w:rsidP="00F15361">
      <w:pPr>
        <w:spacing w:line="360" w:lineRule="auto"/>
        <w:jc w:val="center"/>
        <w:rPr>
          <w:b/>
        </w:rPr>
      </w:pPr>
    </w:p>
    <w:tbl>
      <w:tblPr>
        <w:tblW w:w="10368" w:type="dxa"/>
        <w:tblInd w:w="-79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040"/>
        <w:gridCol w:w="5328"/>
      </w:tblGrid>
      <w:tr w:rsidR="00F12FDA" w:rsidRPr="004A2B97">
        <w:trPr>
          <w:trHeight w:val="288"/>
        </w:trPr>
        <w:tc>
          <w:tcPr>
            <w:tcW w:w="5040" w:type="dxa"/>
          </w:tcPr>
          <w:p w:rsidR="00F12FDA" w:rsidRPr="004A2B97" w:rsidRDefault="00F12FDA" w:rsidP="00F15361">
            <w:pPr>
              <w:rPr>
                <w:b/>
                <w:bCs/>
              </w:rPr>
            </w:pPr>
            <w:r w:rsidRPr="004A2B97">
              <w:rPr>
                <w:b/>
                <w:bCs/>
              </w:rPr>
              <w:t>Approved:</w:t>
            </w:r>
          </w:p>
          <w:p w:rsidR="00F12FDA" w:rsidRPr="004A2B97" w:rsidRDefault="00F12FDA" w:rsidP="00F15361">
            <w:pPr>
              <w:rPr>
                <w:b/>
              </w:rPr>
            </w:pPr>
          </w:p>
          <w:p w:rsidR="00F12FDA" w:rsidRPr="004A2B97" w:rsidRDefault="00F12FDA" w:rsidP="00F15361">
            <w:pPr>
              <w:rPr>
                <w:b/>
              </w:rPr>
            </w:pPr>
            <w:r>
              <w:rPr>
                <w:b/>
              </w:rPr>
              <w:t>Agency/Org: US Forest Service</w:t>
            </w:r>
          </w:p>
          <w:p w:rsidR="00F12FDA" w:rsidRPr="004A2B97" w:rsidRDefault="00F12FDA" w:rsidP="00F15361"/>
          <w:p w:rsidR="00F12FDA" w:rsidRPr="004A2B97" w:rsidRDefault="00F12FDA" w:rsidP="00F15361"/>
          <w:p w:rsidR="00F12FDA" w:rsidRPr="004A2B97" w:rsidRDefault="00F12FDA" w:rsidP="00F15361">
            <w:r w:rsidRPr="004A2B97">
              <w:rPr>
                <w:b/>
                <w:bCs/>
              </w:rPr>
              <w:t>_____________________________</w:t>
            </w:r>
            <w:r w:rsidRPr="004A2B97">
              <w:t>___________</w:t>
            </w:r>
          </w:p>
          <w:p w:rsidR="00F12FDA" w:rsidRDefault="00F12FDA" w:rsidP="00F15361">
            <w:r w:rsidRPr="004A2B97">
              <w:t>S</w:t>
            </w:r>
            <w:r>
              <w:t>usan Matthews</w:t>
            </w:r>
            <w:r w:rsidRPr="004A2B97">
              <w:t xml:space="preserve">                                 </w:t>
            </w:r>
            <w:r w:rsidRPr="004A2B97">
              <w:tab/>
              <w:t>Date</w:t>
            </w:r>
            <w:r w:rsidRPr="004A2B97">
              <w:br/>
            </w:r>
            <w:r>
              <w:t>Forest Supervisor National Forests in Florida</w:t>
            </w:r>
          </w:p>
          <w:p w:rsidR="00F12FDA" w:rsidRPr="004A2B97" w:rsidRDefault="00F12FDA" w:rsidP="00F15361"/>
          <w:p w:rsidR="00F12FDA" w:rsidRDefault="00F12FDA" w:rsidP="00F15361">
            <w:r>
              <w:t>USDA Forest Service National Forests in Florida</w:t>
            </w:r>
          </w:p>
          <w:p w:rsidR="00F12FDA" w:rsidRPr="004A2B97" w:rsidRDefault="00F12FDA" w:rsidP="00F15361">
            <w:r w:rsidRPr="00FC5680">
              <w:t>325 John Knox Road</w:t>
            </w:r>
            <w:r w:rsidRPr="00FC5680">
              <w:br/>
              <w:t>Suite F-100</w:t>
            </w:r>
            <w:r w:rsidRPr="00FC5680">
              <w:br/>
              <w:t>Tallahassee, FL 32303</w:t>
            </w:r>
          </w:p>
        </w:tc>
        <w:tc>
          <w:tcPr>
            <w:tcW w:w="5328" w:type="dxa"/>
          </w:tcPr>
          <w:p w:rsidR="00F12FDA" w:rsidRPr="00553B73" w:rsidRDefault="00F12FDA" w:rsidP="00B4471E">
            <w:pPr>
              <w:rPr>
                <w:b/>
                <w:bCs/>
              </w:rPr>
            </w:pPr>
            <w:r w:rsidRPr="00553B73">
              <w:rPr>
                <w:b/>
                <w:bCs/>
              </w:rPr>
              <w:t>Approved:</w:t>
            </w:r>
          </w:p>
          <w:p w:rsidR="00F12FDA" w:rsidRPr="00553B73" w:rsidRDefault="00F12FDA" w:rsidP="00B4471E">
            <w:pPr>
              <w:rPr>
                <w:b/>
              </w:rPr>
            </w:pPr>
          </w:p>
          <w:p w:rsidR="00F12FDA" w:rsidRPr="00553B73" w:rsidRDefault="00F12FDA" w:rsidP="00B4471E">
            <w:pPr>
              <w:rPr>
                <w:b/>
              </w:rPr>
            </w:pPr>
            <w:r w:rsidRPr="00553B73">
              <w:rPr>
                <w:b/>
              </w:rPr>
              <w:t>Agency/Org: US Fish &amp; Wildlife Service</w:t>
            </w:r>
          </w:p>
          <w:p w:rsidR="00F12FDA" w:rsidRPr="00553B73" w:rsidRDefault="00F12FDA" w:rsidP="00B4471E">
            <w:pPr>
              <w:rPr>
                <w:b/>
              </w:rPr>
            </w:pPr>
          </w:p>
          <w:p w:rsidR="00F12FDA" w:rsidRPr="00553B73" w:rsidRDefault="00F12FDA" w:rsidP="00B4471E"/>
          <w:p w:rsidR="00F12FDA" w:rsidRPr="00553B73" w:rsidRDefault="00F12FDA" w:rsidP="00B4471E">
            <w:r w:rsidRPr="00553B73">
              <w:rPr>
                <w:b/>
                <w:bCs/>
              </w:rPr>
              <w:t>________________________________</w:t>
            </w:r>
            <w:r w:rsidRPr="00553B73">
              <w:t>_________</w:t>
            </w:r>
          </w:p>
          <w:p w:rsidR="00F12FDA" w:rsidRPr="00553B73" w:rsidRDefault="00F12FDA" w:rsidP="00B4471E">
            <w:r w:rsidRPr="00553B73">
              <w:t>Donald H. Calder                                Date</w:t>
            </w:r>
          </w:p>
          <w:p w:rsidR="00F12FDA" w:rsidRPr="00553B73" w:rsidRDefault="00F12FDA" w:rsidP="00B4471E">
            <w:r w:rsidRPr="00553B73">
              <w:t>Chief, Division of Contracting &amp; General Services</w:t>
            </w:r>
          </w:p>
          <w:p w:rsidR="00F12FDA" w:rsidRPr="00553B73" w:rsidRDefault="00F12FDA" w:rsidP="00B4471E"/>
          <w:p w:rsidR="00F12FDA" w:rsidRPr="00553B73" w:rsidRDefault="00F12FDA" w:rsidP="00B4471E">
            <w:r w:rsidRPr="00553B73">
              <w:t>US Fish &amp; Wildlife Service</w:t>
            </w:r>
          </w:p>
          <w:p w:rsidR="00F12FDA" w:rsidRPr="00553B73" w:rsidRDefault="00F12FDA" w:rsidP="00B4471E">
            <w:r w:rsidRPr="00553B73">
              <w:t xml:space="preserve">Southeast Region </w:t>
            </w:r>
          </w:p>
          <w:p w:rsidR="00F12FDA" w:rsidRPr="00553B73" w:rsidRDefault="00F12FDA" w:rsidP="00B4471E">
            <w:r w:rsidRPr="00553B73">
              <w:t>1875 Century Blvd NE, Suite 400</w:t>
            </w:r>
          </w:p>
          <w:p w:rsidR="00F12FDA" w:rsidRPr="004A2B97" w:rsidRDefault="00F12FDA" w:rsidP="00F15361">
            <w:r w:rsidRPr="00553B73">
              <w:t>Atlanta, GA 30345</w:t>
            </w:r>
          </w:p>
        </w:tc>
      </w:tr>
      <w:tr w:rsidR="00F12FDA" w:rsidRPr="004A2B97">
        <w:trPr>
          <w:trHeight w:val="288"/>
        </w:trPr>
        <w:tc>
          <w:tcPr>
            <w:tcW w:w="5040" w:type="dxa"/>
          </w:tcPr>
          <w:p w:rsidR="00F12FDA" w:rsidRPr="004A2B97" w:rsidRDefault="00F12FDA" w:rsidP="005A476B">
            <w:pPr>
              <w:rPr>
                <w:b/>
                <w:bCs/>
              </w:rPr>
            </w:pPr>
            <w:r w:rsidRPr="004A2B97">
              <w:rPr>
                <w:b/>
                <w:bCs/>
              </w:rPr>
              <w:t>Approved:</w:t>
            </w:r>
          </w:p>
          <w:p w:rsidR="00F12FDA" w:rsidRPr="004A2B97" w:rsidRDefault="00F12FDA" w:rsidP="005A476B">
            <w:pPr>
              <w:rPr>
                <w:b/>
              </w:rPr>
            </w:pPr>
          </w:p>
          <w:p w:rsidR="00F12FDA" w:rsidRPr="004A2B97" w:rsidRDefault="00F12FDA" w:rsidP="005A476B">
            <w:pPr>
              <w:rPr>
                <w:b/>
              </w:rPr>
            </w:pPr>
            <w:r>
              <w:rPr>
                <w:b/>
              </w:rPr>
              <w:t xml:space="preserve">Agency/Org: </w:t>
            </w:r>
            <w:r w:rsidRPr="0033718D">
              <w:rPr>
                <w:b/>
              </w:rPr>
              <w:t>Florida Fish and Wildlife Conservation Commission</w:t>
            </w:r>
          </w:p>
          <w:p w:rsidR="00F12FDA" w:rsidRPr="004A2B97" w:rsidRDefault="00F12FDA" w:rsidP="005A476B"/>
          <w:p w:rsidR="00F12FDA" w:rsidRPr="004A2B97" w:rsidRDefault="00F12FDA" w:rsidP="005A476B"/>
          <w:p w:rsidR="00F12FDA" w:rsidRPr="004A2B97" w:rsidRDefault="00F12FDA" w:rsidP="005A476B">
            <w:r w:rsidRPr="004A2B97">
              <w:rPr>
                <w:b/>
                <w:bCs/>
              </w:rPr>
              <w:t>________________________________</w:t>
            </w:r>
            <w:r w:rsidRPr="004A2B97">
              <w:t>________</w:t>
            </w:r>
          </w:p>
          <w:p w:rsidR="00F12FDA" w:rsidRDefault="005F492A" w:rsidP="005A476B">
            <w:r>
              <w:t>Nick Wiley</w:t>
            </w:r>
            <w:r w:rsidR="00F12FDA" w:rsidRPr="004A2B97">
              <w:t xml:space="preserve">                           </w:t>
            </w:r>
            <w:r w:rsidR="00F12FDA" w:rsidRPr="004A2B97">
              <w:tab/>
            </w:r>
            <w:r w:rsidR="00F70FC1">
              <w:t xml:space="preserve">             </w:t>
            </w:r>
            <w:r w:rsidR="00F12FDA" w:rsidRPr="004A2B97">
              <w:t>Date</w:t>
            </w:r>
            <w:r w:rsidR="00F12FDA" w:rsidRPr="004A2B97">
              <w:br/>
            </w:r>
            <w:r w:rsidR="00F12FDA">
              <w:t>Executive Director</w:t>
            </w:r>
          </w:p>
          <w:p w:rsidR="00F12FDA" w:rsidRPr="004A2B97" w:rsidRDefault="00F12FDA" w:rsidP="005A476B"/>
          <w:p w:rsidR="00F12FDA" w:rsidRPr="006214D3" w:rsidRDefault="00F12FDA" w:rsidP="006214D3">
            <w:r w:rsidRPr="006214D3">
              <w:t>Florida Fish and Wildlife Conservation Commission</w:t>
            </w:r>
          </w:p>
          <w:p w:rsidR="00F12FDA" w:rsidRPr="006214D3" w:rsidRDefault="00F12FDA" w:rsidP="006214D3">
            <w:r w:rsidRPr="006214D3">
              <w:t>620 S. Meridian St.</w:t>
            </w:r>
          </w:p>
          <w:p w:rsidR="00F12FDA" w:rsidRPr="006214D3" w:rsidRDefault="00F12FDA" w:rsidP="006214D3">
            <w:r w:rsidRPr="006214D3">
              <w:t>Tallahassee, FL 32399-1600</w:t>
            </w:r>
          </w:p>
          <w:p w:rsidR="00F12FDA" w:rsidRPr="004A2B97" w:rsidRDefault="00F12FDA" w:rsidP="000F350E"/>
        </w:tc>
        <w:tc>
          <w:tcPr>
            <w:tcW w:w="5328" w:type="dxa"/>
          </w:tcPr>
          <w:p w:rsidR="00F12FDA" w:rsidRPr="004A2B97" w:rsidRDefault="00F12FDA" w:rsidP="005A476B">
            <w:pPr>
              <w:rPr>
                <w:b/>
                <w:bCs/>
              </w:rPr>
            </w:pPr>
            <w:r w:rsidRPr="004A2B97">
              <w:rPr>
                <w:b/>
                <w:bCs/>
              </w:rPr>
              <w:t>Approved:</w:t>
            </w:r>
          </w:p>
          <w:p w:rsidR="00F12FDA" w:rsidRPr="004A2B97" w:rsidRDefault="00F12FDA" w:rsidP="005A476B">
            <w:pPr>
              <w:rPr>
                <w:b/>
              </w:rPr>
            </w:pPr>
          </w:p>
          <w:p w:rsidR="00F12FDA" w:rsidRPr="0033718D" w:rsidRDefault="00F12FDA" w:rsidP="005A476B">
            <w:pPr>
              <w:rPr>
                <w:b/>
              </w:rPr>
            </w:pPr>
            <w:r>
              <w:rPr>
                <w:b/>
              </w:rPr>
              <w:t xml:space="preserve">Agency/Org: </w:t>
            </w:r>
            <w:r w:rsidRPr="0033718D">
              <w:rPr>
                <w:b/>
              </w:rPr>
              <w:t>Florida Department of Environmental Protection</w:t>
            </w:r>
          </w:p>
          <w:p w:rsidR="00F12FDA" w:rsidRPr="004A2B97" w:rsidRDefault="00F12FDA" w:rsidP="005A476B"/>
          <w:p w:rsidR="00F12FDA" w:rsidRPr="004A2B97" w:rsidRDefault="00F12FDA" w:rsidP="005A476B"/>
          <w:p w:rsidR="00F12FDA" w:rsidRPr="004A2B97" w:rsidRDefault="00F12FDA" w:rsidP="005A476B">
            <w:r w:rsidRPr="004A2B97">
              <w:rPr>
                <w:b/>
                <w:bCs/>
              </w:rPr>
              <w:t>________________________________</w:t>
            </w:r>
            <w:r w:rsidRPr="004A2B97">
              <w:t>__________</w:t>
            </w:r>
          </w:p>
          <w:p w:rsidR="00F12FDA" w:rsidRDefault="00F12FDA" w:rsidP="005A476B">
            <w:r>
              <w:t>Bob G. Ballard</w:t>
            </w:r>
            <w:r w:rsidRPr="004A2B97">
              <w:t xml:space="preserve">                                           </w:t>
            </w:r>
            <w:r w:rsidRPr="004A2B97">
              <w:tab/>
              <w:t>Date</w:t>
            </w:r>
            <w:r w:rsidRPr="004A2B97">
              <w:br/>
            </w:r>
            <w:r>
              <w:t>Deputy Secretary</w:t>
            </w:r>
          </w:p>
          <w:p w:rsidR="00F12FDA" w:rsidRPr="004A2B97" w:rsidRDefault="00F12FDA" w:rsidP="005A476B"/>
          <w:p w:rsidR="00F12FDA" w:rsidRDefault="00F12FDA" w:rsidP="005A476B">
            <w:r>
              <w:t>Office of Land and Recreation</w:t>
            </w:r>
          </w:p>
          <w:p w:rsidR="00F12FDA" w:rsidRDefault="00F12FDA" w:rsidP="005A476B">
            <w:r>
              <w:t>Douglas Bldg. 1021 D</w:t>
            </w:r>
          </w:p>
          <w:p w:rsidR="00F12FDA" w:rsidRDefault="00F12FDA" w:rsidP="005A476B">
            <w:r>
              <w:t>3900 Commonwealth Blvd.</w:t>
            </w:r>
          </w:p>
          <w:p w:rsidR="00F12FDA" w:rsidRPr="004A2B97" w:rsidRDefault="00F12FDA" w:rsidP="005A476B">
            <w:r>
              <w:t>Tallahassee, FL 32399-3000</w:t>
            </w:r>
          </w:p>
          <w:p w:rsidR="00F12FDA" w:rsidRPr="004A2B97" w:rsidRDefault="00F12FDA" w:rsidP="000F350E"/>
        </w:tc>
      </w:tr>
      <w:tr w:rsidR="00F12FDA" w:rsidRPr="004A2B97">
        <w:trPr>
          <w:trHeight w:val="288"/>
        </w:trPr>
        <w:tc>
          <w:tcPr>
            <w:tcW w:w="5040" w:type="dxa"/>
          </w:tcPr>
          <w:p w:rsidR="00F12FDA" w:rsidRDefault="00F12FDA" w:rsidP="005A476B">
            <w:pPr>
              <w:rPr>
                <w:b/>
                <w:bCs/>
              </w:rPr>
            </w:pPr>
            <w:r w:rsidRPr="004A2B97">
              <w:rPr>
                <w:b/>
                <w:bCs/>
              </w:rPr>
              <w:t>Approved:</w:t>
            </w:r>
          </w:p>
          <w:p w:rsidR="00F12FDA" w:rsidRPr="004A2B97" w:rsidRDefault="00F12FDA" w:rsidP="005A476B">
            <w:pPr>
              <w:rPr>
                <w:b/>
                <w:bCs/>
              </w:rPr>
            </w:pPr>
          </w:p>
          <w:p w:rsidR="00F12FDA" w:rsidRPr="00EB0EE4" w:rsidRDefault="00F12FDA" w:rsidP="005A476B">
            <w:pPr>
              <w:rPr>
                <w:b/>
              </w:rPr>
            </w:pPr>
            <w:r>
              <w:rPr>
                <w:b/>
              </w:rPr>
              <w:t xml:space="preserve">Agency/Org: </w:t>
            </w:r>
            <w:r w:rsidRPr="0033718D">
              <w:rPr>
                <w:b/>
              </w:rPr>
              <w:t>Florida Division of Forestry</w:t>
            </w:r>
          </w:p>
          <w:p w:rsidR="00F12FDA" w:rsidRDefault="00F12FDA" w:rsidP="005A476B">
            <w:pPr>
              <w:rPr>
                <w:b/>
                <w:bCs/>
              </w:rPr>
            </w:pPr>
          </w:p>
          <w:p w:rsidR="00F12FDA" w:rsidRDefault="00F12FDA" w:rsidP="005A476B">
            <w:pPr>
              <w:rPr>
                <w:b/>
                <w:bCs/>
              </w:rPr>
            </w:pPr>
          </w:p>
          <w:p w:rsidR="00F12FDA" w:rsidRPr="004A2B97" w:rsidRDefault="00F12FDA" w:rsidP="005A476B">
            <w:r w:rsidRPr="004A2B97">
              <w:rPr>
                <w:b/>
                <w:bCs/>
              </w:rPr>
              <w:t>________________________________</w:t>
            </w:r>
            <w:r w:rsidRPr="004A2B97">
              <w:t>________</w:t>
            </w:r>
          </w:p>
          <w:p w:rsidR="00F12FDA" w:rsidRDefault="00F12FDA" w:rsidP="005A476B">
            <w:r>
              <w:t>Mike Gresham</w:t>
            </w:r>
            <w:r w:rsidRPr="004A2B97">
              <w:t xml:space="preserve">       </w:t>
            </w:r>
            <w:r>
              <w:t xml:space="preserve">                               </w:t>
            </w:r>
            <w:r w:rsidRPr="004A2B97">
              <w:t>Date</w:t>
            </w:r>
            <w:r w:rsidRPr="004A2B97">
              <w:br/>
            </w:r>
            <w:r>
              <w:t>Director of Administration</w:t>
            </w:r>
          </w:p>
          <w:p w:rsidR="00F12FDA" w:rsidRDefault="00F12FDA" w:rsidP="005A476B"/>
          <w:p w:rsidR="00F12FDA" w:rsidRPr="004A2B97" w:rsidRDefault="00F12FDA" w:rsidP="005A476B">
            <w:r>
              <w:t>Florida D</w:t>
            </w:r>
            <w:r w:rsidR="0043477C">
              <w:t>epartment</w:t>
            </w:r>
            <w:r>
              <w:t xml:space="preserve"> of Ag</w:t>
            </w:r>
            <w:r w:rsidR="0043477C">
              <w:t xml:space="preserve">riculture </w:t>
            </w:r>
            <w:r>
              <w:t>and Consumer Services</w:t>
            </w:r>
            <w:r w:rsidR="0043477C">
              <w:t xml:space="preserve"> – Division of Forestry</w:t>
            </w:r>
          </w:p>
          <w:p w:rsidR="00F12FDA" w:rsidRDefault="00F12FDA" w:rsidP="005A476B">
            <w:r>
              <w:t>407 South Calhoun Street</w:t>
            </w:r>
          </w:p>
          <w:p w:rsidR="0043477C" w:rsidRPr="004A2B97" w:rsidRDefault="00F12FDA" w:rsidP="005A476B">
            <w:r>
              <w:t>Tallahassee, FL 32399-0800</w:t>
            </w:r>
          </w:p>
          <w:p w:rsidR="00F12FDA" w:rsidRPr="004A2B97" w:rsidRDefault="00F12FDA" w:rsidP="005A476B">
            <w:pPr>
              <w:rPr>
                <w:b/>
                <w:bCs/>
              </w:rPr>
            </w:pPr>
            <w:r w:rsidRPr="004A2B97">
              <w:rPr>
                <w:b/>
                <w:bCs/>
              </w:rPr>
              <w:lastRenderedPageBreak/>
              <w:t>Approved:</w:t>
            </w:r>
          </w:p>
          <w:p w:rsidR="00F12FDA" w:rsidRPr="004A2B97" w:rsidRDefault="00F12FDA" w:rsidP="005A476B">
            <w:pPr>
              <w:rPr>
                <w:b/>
              </w:rPr>
            </w:pPr>
          </w:p>
          <w:p w:rsidR="00F12FDA" w:rsidRPr="00371AD8" w:rsidRDefault="00F12FDA" w:rsidP="00371AD8">
            <w:pPr>
              <w:rPr>
                <w:b/>
              </w:rPr>
            </w:pPr>
            <w:r w:rsidRPr="00371AD8">
              <w:rPr>
                <w:b/>
              </w:rPr>
              <w:t>Agency/Org: Northwest Florida Water Management District</w:t>
            </w:r>
          </w:p>
          <w:p w:rsidR="00F12FDA" w:rsidRPr="00371AD8" w:rsidRDefault="00F12FDA" w:rsidP="00371AD8">
            <w:pPr>
              <w:rPr>
                <w:b/>
              </w:rPr>
            </w:pPr>
          </w:p>
          <w:p w:rsidR="00F12FDA" w:rsidRPr="00371AD8" w:rsidRDefault="00F12FDA" w:rsidP="00371AD8">
            <w:pPr>
              <w:rPr>
                <w:b/>
              </w:rPr>
            </w:pPr>
          </w:p>
          <w:p w:rsidR="00F12FDA" w:rsidRPr="00371AD8" w:rsidRDefault="00F12FDA" w:rsidP="00371AD8">
            <w:pPr>
              <w:rPr>
                <w:b/>
              </w:rPr>
            </w:pPr>
            <w:r w:rsidRPr="00371AD8">
              <w:rPr>
                <w:b/>
                <w:bCs/>
              </w:rPr>
              <w:t>________________________________</w:t>
            </w:r>
            <w:r w:rsidRPr="00371AD8">
              <w:rPr>
                <w:b/>
              </w:rPr>
              <w:t>________</w:t>
            </w:r>
          </w:p>
          <w:p w:rsidR="00F12FDA" w:rsidRPr="002C38DC" w:rsidRDefault="00F12FDA" w:rsidP="00371AD8">
            <w:r w:rsidRPr="002C38DC">
              <w:t>Douglas E. Barr                                   Date</w:t>
            </w:r>
            <w:r w:rsidRPr="002C38DC">
              <w:br/>
              <w:t>Executive Director</w:t>
            </w:r>
          </w:p>
          <w:p w:rsidR="00F12FDA" w:rsidRPr="002C38DC" w:rsidRDefault="00F12FDA" w:rsidP="00371AD8"/>
          <w:p w:rsidR="00F12FDA" w:rsidRPr="002C38DC" w:rsidRDefault="00F12FDA" w:rsidP="00371AD8">
            <w:r w:rsidRPr="002C38DC">
              <w:t>81 Water Management Drive</w:t>
            </w:r>
          </w:p>
          <w:p w:rsidR="00F12FDA" w:rsidRPr="002C38DC" w:rsidRDefault="00F12FDA" w:rsidP="00371AD8">
            <w:r w:rsidRPr="002C38DC">
              <w:t>Havana, FL 32333-4712</w:t>
            </w:r>
          </w:p>
          <w:p w:rsidR="00F12FDA" w:rsidRPr="004A2B97" w:rsidRDefault="00F12FDA" w:rsidP="000F350E"/>
        </w:tc>
        <w:tc>
          <w:tcPr>
            <w:tcW w:w="5328" w:type="dxa"/>
          </w:tcPr>
          <w:p w:rsidR="00F12FDA" w:rsidRPr="004A2B97" w:rsidRDefault="00F12FDA" w:rsidP="005A476B">
            <w:pPr>
              <w:rPr>
                <w:b/>
                <w:bCs/>
              </w:rPr>
            </w:pPr>
            <w:r w:rsidRPr="004A2B97">
              <w:rPr>
                <w:b/>
                <w:bCs/>
              </w:rPr>
              <w:lastRenderedPageBreak/>
              <w:t>Approved:</w:t>
            </w:r>
          </w:p>
          <w:p w:rsidR="00F12FDA" w:rsidRPr="004A2B97" w:rsidRDefault="00F12FDA" w:rsidP="005A476B">
            <w:pPr>
              <w:rPr>
                <w:b/>
              </w:rPr>
            </w:pPr>
          </w:p>
          <w:p w:rsidR="00F12FDA" w:rsidRPr="004A2B97" w:rsidRDefault="00F12FDA" w:rsidP="005A476B">
            <w:pPr>
              <w:rPr>
                <w:b/>
              </w:rPr>
            </w:pPr>
            <w:r>
              <w:rPr>
                <w:b/>
              </w:rPr>
              <w:t xml:space="preserve">Agency/Org: </w:t>
            </w:r>
            <w:r w:rsidRPr="0033718D">
              <w:rPr>
                <w:b/>
              </w:rPr>
              <w:t>The Nature Conservancy</w:t>
            </w:r>
          </w:p>
          <w:p w:rsidR="00F12FDA" w:rsidRPr="004A2B97" w:rsidRDefault="00F12FDA" w:rsidP="005A476B"/>
          <w:p w:rsidR="00F12FDA" w:rsidRPr="004A2B97" w:rsidRDefault="00F12FDA" w:rsidP="005A476B"/>
          <w:p w:rsidR="00F12FDA" w:rsidRPr="004A2B97" w:rsidRDefault="00F12FDA" w:rsidP="005A476B">
            <w:r w:rsidRPr="004A2B97">
              <w:rPr>
                <w:b/>
                <w:bCs/>
              </w:rPr>
              <w:t>________________________________</w:t>
            </w:r>
            <w:r w:rsidRPr="004A2B97">
              <w:t>__________</w:t>
            </w:r>
          </w:p>
          <w:p w:rsidR="00F12FDA" w:rsidRDefault="00F12FDA" w:rsidP="005F492A">
            <w:pPr>
              <w:tabs>
                <w:tab w:val="left" w:pos="4308"/>
              </w:tabs>
            </w:pPr>
            <w:r>
              <w:t>Jeff Danter</w:t>
            </w:r>
            <w:r w:rsidRPr="004A2B97">
              <w:t xml:space="preserve">                                                      </w:t>
            </w:r>
            <w:r w:rsidRPr="004A2B97">
              <w:tab/>
              <w:t>Date</w:t>
            </w:r>
            <w:r w:rsidRPr="004A2B97">
              <w:br/>
            </w:r>
            <w:r>
              <w:t>State Director</w:t>
            </w:r>
          </w:p>
          <w:p w:rsidR="00F12FDA" w:rsidRDefault="00F12FDA" w:rsidP="005A476B"/>
          <w:p w:rsidR="00F12FDA" w:rsidRDefault="00F12FDA" w:rsidP="005A476B">
            <w:r>
              <w:t>The Nature Conservancy</w:t>
            </w:r>
          </w:p>
          <w:p w:rsidR="00F12FDA" w:rsidRDefault="00F12FDA" w:rsidP="005A476B">
            <w:r>
              <w:t>222 South Westmonte Drive, Suite 300</w:t>
            </w:r>
          </w:p>
          <w:p w:rsidR="00F12FDA" w:rsidRDefault="00F12FDA" w:rsidP="005A476B">
            <w:r>
              <w:t>Altamonte Springs, FL 32714-4269</w:t>
            </w:r>
          </w:p>
          <w:p w:rsidR="0043477C" w:rsidRPr="004A2B97" w:rsidRDefault="0043477C" w:rsidP="005A476B"/>
          <w:p w:rsidR="00F12FDA" w:rsidRPr="004A2B97" w:rsidRDefault="00F12FDA" w:rsidP="00F76459">
            <w:pPr>
              <w:rPr>
                <w:b/>
                <w:bCs/>
              </w:rPr>
            </w:pPr>
            <w:r w:rsidRPr="004A2B97">
              <w:rPr>
                <w:b/>
                <w:bCs/>
              </w:rPr>
              <w:lastRenderedPageBreak/>
              <w:t>Approved:</w:t>
            </w:r>
          </w:p>
          <w:p w:rsidR="00F12FDA" w:rsidRPr="004A2B97" w:rsidRDefault="00F12FDA" w:rsidP="00F76459">
            <w:pPr>
              <w:rPr>
                <w:b/>
              </w:rPr>
            </w:pPr>
          </w:p>
          <w:p w:rsidR="00F12FDA" w:rsidRPr="004A2B97" w:rsidRDefault="00F12FDA" w:rsidP="00F76459">
            <w:pPr>
              <w:rPr>
                <w:b/>
              </w:rPr>
            </w:pPr>
            <w:r>
              <w:rPr>
                <w:b/>
              </w:rPr>
              <w:t xml:space="preserve">Agency/Org: </w:t>
            </w:r>
            <w:r w:rsidRPr="0033718D">
              <w:rPr>
                <w:b/>
              </w:rPr>
              <w:t>National Interagency Prescribed Fire Training Center</w:t>
            </w:r>
          </w:p>
          <w:p w:rsidR="00F12FDA" w:rsidRPr="004A2B97" w:rsidRDefault="00F12FDA" w:rsidP="00F76459"/>
          <w:p w:rsidR="00F12FDA" w:rsidRPr="004A2B97" w:rsidRDefault="00F12FDA" w:rsidP="00F76459"/>
          <w:p w:rsidR="00F12FDA" w:rsidRPr="004A2B97" w:rsidRDefault="00F12FDA" w:rsidP="00F76459">
            <w:r w:rsidRPr="004A2B97">
              <w:rPr>
                <w:b/>
                <w:bCs/>
              </w:rPr>
              <w:t>________________________________</w:t>
            </w:r>
            <w:r w:rsidRPr="004A2B97">
              <w:t>__________</w:t>
            </w:r>
          </w:p>
          <w:p w:rsidR="00F12FDA" w:rsidRPr="00553B73" w:rsidRDefault="005F492A" w:rsidP="00F76459">
            <w:r>
              <w:t>Mike Dueitt</w:t>
            </w:r>
            <w:r w:rsidR="00F12FDA">
              <w:t xml:space="preserve">                      </w:t>
            </w:r>
            <w:r w:rsidR="00F12FDA">
              <w:tab/>
            </w:r>
            <w:r>
              <w:t xml:space="preserve">                        </w:t>
            </w:r>
            <w:r w:rsidR="00F12FDA">
              <w:t>Date</w:t>
            </w:r>
          </w:p>
          <w:p w:rsidR="00F12FDA" w:rsidRDefault="00F12FDA" w:rsidP="00F76459">
            <w:r w:rsidRPr="00553B73">
              <w:t>Center Director</w:t>
            </w:r>
          </w:p>
          <w:p w:rsidR="00F12FDA" w:rsidRPr="00553B73" w:rsidRDefault="00F12FDA" w:rsidP="00F76459"/>
          <w:p w:rsidR="00F12FDA" w:rsidRPr="00553B73" w:rsidRDefault="00F12FDA" w:rsidP="00F76459">
            <w:r w:rsidRPr="00553B73">
              <w:t>3250 Capital Circle SW</w:t>
            </w:r>
          </w:p>
          <w:p w:rsidR="00F12FDA" w:rsidRPr="004A2B97" w:rsidRDefault="00F12FDA" w:rsidP="00F76459">
            <w:r w:rsidRPr="00553B73">
              <w:t>Tallahassee, FL 32310</w:t>
            </w:r>
          </w:p>
          <w:p w:rsidR="00F12FDA" w:rsidRPr="004A2B97" w:rsidRDefault="00F12FDA" w:rsidP="00F76459"/>
        </w:tc>
      </w:tr>
      <w:tr w:rsidR="00F12FDA" w:rsidRPr="004A2B97">
        <w:trPr>
          <w:trHeight w:val="288"/>
        </w:trPr>
        <w:tc>
          <w:tcPr>
            <w:tcW w:w="5040" w:type="dxa"/>
          </w:tcPr>
          <w:p w:rsidR="00F12FDA" w:rsidRPr="004A2B97" w:rsidRDefault="00F12FDA" w:rsidP="005A476B">
            <w:pPr>
              <w:rPr>
                <w:b/>
                <w:bCs/>
              </w:rPr>
            </w:pPr>
            <w:r w:rsidRPr="004A2B97">
              <w:rPr>
                <w:b/>
                <w:bCs/>
              </w:rPr>
              <w:lastRenderedPageBreak/>
              <w:t>Approved:</w:t>
            </w:r>
          </w:p>
          <w:p w:rsidR="00F12FDA" w:rsidRPr="004A2B97" w:rsidRDefault="00F12FDA" w:rsidP="005A476B">
            <w:pPr>
              <w:rPr>
                <w:b/>
              </w:rPr>
            </w:pPr>
          </w:p>
          <w:p w:rsidR="00F12FDA" w:rsidRPr="004A2B97" w:rsidRDefault="00F12FDA" w:rsidP="005A476B">
            <w:pPr>
              <w:rPr>
                <w:b/>
              </w:rPr>
            </w:pPr>
            <w:r>
              <w:rPr>
                <w:b/>
              </w:rPr>
              <w:t xml:space="preserve">Agency/Org: </w:t>
            </w:r>
            <w:r w:rsidRPr="0033718D">
              <w:rPr>
                <w:b/>
              </w:rPr>
              <w:t>Bureau of Land Management</w:t>
            </w:r>
          </w:p>
          <w:p w:rsidR="00F12FDA" w:rsidRDefault="00F12FDA" w:rsidP="005A476B"/>
          <w:p w:rsidR="00F12FDA" w:rsidRPr="004A2B97" w:rsidRDefault="00F12FDA" w:rsidP="005A476B"/>
          <w:p w:rsidR="00F12FDA" w:rsidRPr="004A2B97" w:rsidRDefault="00F12FDA" w:rsidP="005A476B"/>
          <w:p w:rsidR="00F12FDA" w:rsidRPr="004A2B97" w:rsidRDefault="00F12FDA" w:rsidP="005A476B">
            <w:r w:rsidRPr="004A2B97">
              <w:rPr>
                <w:b/>
                <w:bCs/>
              </w:rPr>
              <w:t>________________________________</w:t>
            </w:r>
            <w:r w:rsidRPr="004A2B97">
              <w:t>________</w:t>
            </w:r>
          </w:p>
          <w:p w:rsidR="00F12FDA" w:rsidRPr="00EA7912" w:rsidRDefault="00F12FDA" w:rsidP="00E1110C">
            <w:r>
              <w:t>Bruce Dawson</w:t>
            </w:r>
            <w:r w:rsidRPr="004A2B97">
              <w:t xml:space="preserve">                      </w:t>
            </w:r>
            <w:r>
              <w:t xml:space="preserve">                  Date</w:t>
            </w:r>
          </w:p>
          <w:p w:rsidR="00F12FDA" w:rsidRDefault="00F12FDA" w:rsidP="00E1110C">
            <w:r w:rsidRPr="00EA7912">
              <w:t>Field Manager, Jackson Field Office</w:t>
            </w:r>
          </w:p>
          <w:p w:rsidR="00F12FDA" w:rsidRPr="00EA7912" w:rsidRDefault="00F12FDA" w:rsidP="00E1110C"/>
          <w:p w:rsidR="00F12FDA" w:rsidRPr="00EA7912" w:rsidRDefault="00F12FDA" w:rsidP="00E1110C">
            <w:r w:rsidRPr="00EA7912">
              <w:t>411 Briarwood Drive, Suite 404</w:t>
            </w:r>
          </w:p>
          <w:p w:rsidR="00F12FDA" w:rsidRPr="00EA7912" w:rsidRDefault="00F12FDA" w:rsidP="00E1110C">
            <w:r w:rsidRPr="00EA7912">
              <w:t>Jackson , MS. 39206</w:t>
            </w:r>
          </w:p>
          <w:p w:rsidR="00F12FDA" w:rsidRPr="004A2B97" w:rsidRDefault="00F12FDA" w:rsidP="00E1110C"/>
        </w:tc>
        <w:tc>
          <w:tcPr>
            <w:tcW w:w="5328" w:type="dxa"/>
          </w:tcPr>
          <w:p w:rsidR="00F12FDA" w:rsidRPr="004A2B97" w:rsidRDefault="00F12FDA" w:rsidP="00F76459"/>
        </w:tc>
      </w:tr>
    </w:tbl>
    <w:p w:rsidR="00F12FDA" w:rsidRPr="004A2B97" w:rsidRDefault="00F12FDA" w:rsidP="00F15361">
      <w:pPr>
        <w:rPr>
          <w:bCs/>
        </w:rPr>
      </w:pPr>
    </w:p>
    <w:sectPr w:rsidR="00F12FDA" w:rsidRPr="004A2B97" w:rsidSect="00F15361">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8B" w:rsidRDefault="006E7E8B">
      <w:r>
        <w:separator/>
      </w:r>
    </w:p>
  </w:endnote>
  <w:endnote w:type="continuationSeparator" w:id="0">
    <w:p w:rsidR="006E7E8B" w:rsidRDefault="006E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8B" w:rsidRPr="003A0CC8" w:rsidRDefault="006E7E8B">
    <w:pPr>
      <w:pStyle w:val="Footer"/>
      <w:framePr w:wrap="around" w:vAnchor="text" w:hAnchor="margin" w:xAlign="center" w:y="1"/>
      <w:rPr>
        <w:rStyle w:val="PageNumber"/>
        <w:sz w:val="23"/>
        <w:szCs w:val="23"/>
      </w:rPr>
    </w:pPr>
    <w:r w:rsidRPr="003A0CC8">
      <w:rPr>
        <w:rStyle w:val="PageNumber"/>
        <w:sz w:val="23"/>
        <w:szCs w:val="23"/>
      </w:rPr>
      <w:fldChar w:fldCharType="begin"/>
    </w:r>
    <w:r w:rsidRPr="003A0CC8">
      <w:rPr>
        <w:rStyle w:val="PageNumber"/>
        <w:sz w:val="23"/>
        <w:szCs w:val="23"/>
      </w:rPr>
      <w:instrText xml:space="preserve">PAGE  </w:instrText>
    </w:r>
    <w:r w:rsidRPr="003A0CC8">
      <w:rPr>
        <w:rStyle w:val="PageNumber"/>
        <w:sz w:val="23"/>
        <w:szCs w:val="23"/>
      </w:rPr>
      <w:fldChar w:fldCharType="separate"/>
    </w:r>
    <w:r>
      <w:rPr>
        <w:rStyle w:val="PageNumber"/>
        <w:noProof/>
        <w:sz w:val="23"/>
        <w:szCs w:val="23"/>
      </w:rPr>
      <w:t>1</w:t>
    </w:r>
    <w:r w:rsidRPr="003A0CC8">
      <w:rPr>
        <w:rStyle w:val="PageNumber"/>
        <w:sz w:val="23"/>
        <w:szCs w:val="23"/>
      </w:rPr>
      <w:fldChar w:fldCharType="end"/>
    </w:r>
  </w:p>
  <w:p w:rsidR="006E7E8B" w:rsidRPr="003A0CC8" w:rsidRDefault="006E7E8B">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8B" w:rsidRPr="003A0CC8" w:rsidRDefault="006E7E8B">
    <w:pPr>
      <w:pStyle w:val="Footer"/>
      <w:framePr w:wrap="around" w:vAnchor="text" w:hAnchor="margin" w:xAlign="center" w:y="1"/>
      <w:rPr>
        <w:rStyle w:val="PageNumber"/>
        <w:sz w:val="23"/>
        <w:szCs w:val="23"/>
      </w:rPr>
    </w:pPr>
    <w:r w:rsidRPr="003A0CC8">
      <w:rPr>
        <w:rStyle w:val="PageNumber"/>
        <w:sz w:val="23"/>
        <w:szCs w:val="23"/>
      </w:rPr>
      <w:fldChar w:fldCharType="begin"/>
    </w:r>
    <w:r w:rsidRPr="003A0CC8">
      <w:rPr>
        <w:rStyle w:val="PageNumber"/>
        <w:sz w:val="23"/>
        <w:szCs w:val="23"/>
      </w:rPr>
      <w:instrText xml:space="preserve">PAGE  </w:instrText>
    </w:r>
    <w:r w:rsidRPr="003A0CC8">
      <w:rPr>
        <w:rStyle w:val="PageNumber"/>
        <w:sz w:val="23"/>
        <w:szCs w:val="23"/>
      </w:rPr>
      <w:fldChar w:fldCharType="separate"/>
    </w:r>
    <w:r w:rsidR="00EF4786">
      <w:rPr>
        <w:rStyle w:val="PageNumber"/>
        <w:noProof/>
        <w:sz w:val="23"/>
        <w:szCs w:val="23"/>
      </w:rPr>
      <w:t>28</w:t>
    </w:r>
    <w:r w:rsidRPr="003A0CC8">
      <w:rPr>
        <w:rStyle w:val="PageNumber"/>
        <w:sz w:val="23"/>
        <w:szCs w:val="23"/>
      </w:rPr>
      <w:fldChar w:fldCharType="end"/>
    </w:r>
  </w:p>
  <w:p w:rsidR="006E7E8B" w:rsidRPr="003A0CC8" w:rsidRDefault="006E7E8B">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8B" w:rsidRDefault="006E7E8B">
      <w:r>
        <w:separator/>
      </w:r>
    </w:p>
  </w:footnote>
  <w:footnote w:type="continuationSeparator" w:id="0">
    <w:p w:rsidR="006E7E8B" w:rsidRDefault="006E7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41"/>
    <w:multiLevelType w:val="multilevel"/>
    <w:tmpl w:val="0096C20A"/>
    <w:lvl w:ilvl="0">
      <w:start w:val="7"/>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ED57C3"/>
    <w:multiLevelType w:val="hybridMultilevel"/>
    <w:tmpl w:val="263A078E"/>
    <w:lvl w:ilvl="0" w:tplc="04090001">
      <w:start w:val="1"/>
      <w:numFmt w:val="bullet"/>
      <w:lvlText w:val=""/>
      <w:lvlJc w:val="left"/>
      <w:pPr>
        <w:tabs>
          <w:tab w:val="num" w:pos="720"/>
        </w:tabs>
        <w:ind w:left="720" w:hanging="360"/>
      </w:pPr>
      <w:rPr>
        <w:rFonts w:ascii="Symbol" w:hAnsi="Symbol" w:hint="default"/>
      </w:rPr>
    </w:lvl>
    <w:lvl w:ilvl="1" w:tplc="6264F7E4">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36627"/>
    <w:multiLevelType w:val="hybridMultilevel"/>
    <w:tmpl w:val="AACE2F66"/>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3"/>
      <w:numFmt w:val="decimal"/>
      <w:lvlText w:val="%3)"/>
      <w:lvlJc w:val="left"/>
      <w:pPr>
        <w:tabs>
          <w:tab w:val="num" w:pos="3060"/>
        </w:tabs>
        <w:ind w:left="3060" w:hanging="720"/>
      </w:pPr>
      <w:rPr>
        <w:rFonts w:cs="Times New Roman" w:hint="default"/>
        <w:b w:val="0"/>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08001958"/>
    <w:multiLevelType w:val="hybridMultilevel"/>
    <w:tmpl w:val="E632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3203D"/>
    <w:multiLevelType w:val="hybridMultilevel"/>
    <w:tmpl w:val="68CE2CA4"/>
    <w:lvl w:ilvl="0" w:tplc="FFFFFFFF">
      <w:start w:val="1"/>
      <w:numFmt w:val="upperRoman"/>
      <w:lvlText w:val="%1."/>
      <w:lvlJc w:val="left"/>
      <w:pPr>
        <w:tabs>
          <w:tab w:val="num" w:pos="1080"/>
        </w:tabs>
        <w:ind w:left="720" w:hanging="36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B137843"/>
    <w:multiLevelType w:val="hybridMultilevel"/>
    <w:tmpl w:val="1E668238"/>
    <w:lvl w:ilvl="0" w:tplc="FFFFFFFF">
      <w:start w:val="1"/>
      <w:numFmt w:val="upperRoman"/>
      <w:lvlText w:val="%1."/>
      <w:lvlJc w:val="left"/>
      <w:pPr>
        <w:tabs>
          <w:tab w:val="num" w:pos="72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E160379"/>
    <w:multiLevelType w:val="hybridMultilevel"/>
    <w:tmpl w:val="B8980EFA"/>
    <w:lvl w:ilvl="0" w:tplc="FFFFFFFF">
      <w:start w:val="8"/>
      <w:numFmt w:val="decimal"/>
      <w:lvlText w:val="%1."/>
      <w:lvlJc w:val="left"/>
      <w:pPr>
        <w:tabs>
          <w:tab w:val="num" w:pos="1440"/>
        </w:tabs>
        <w:ind w:left="1440" w:hanging="36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3067027"/>
    <w:multiLevelType w:val="hybridMultilevel"/>
    <w:tmpl w:val="FBEC2F88"/>
    <w:lvl w:ilvl="0" w:tplc="25A20EA0">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BB31BF"/>
    <w:multiLevelType w:val="hybridMultilevel"/>
    <w:tmpl w:val="568A495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16F72B17"/>
    <w:multiLevelType w:val="hybridMultilevel"/>
    <w:tmpl w:val="9768EAB0"/>
    <w:lvl w:ilvl="0" w:tplc="FFFFFFFF">
      <w:start w:val="1"/>
      <w:numFmt w:val="bullet"/>
      <w:lvlText w:val=""/>
      <w:lvlJc w:val="left"/>
      <w:pPr>
        <w:tabs>
          <w:tab w:val="num" w:pos="1800"/>
        </w:tabs>
        <w:ind w:left="1800" w:hanging="360"/>
      </w:pPr>
      <w:rPr>
        <w:rFonts w:ascii="Symbol" w:hAnsi="Symbol" w:hint="default"/>
      </w:rPr>
    </w:lvl>
    <w:lvl w:ilvl="1" w:tplc="FFFFFFFF">
      <w:start w:val="4"/>
      <w:numFmt w:val="decimal"/>
      <w:lvlText w:val="%2."/>
      <w:lvlJc w:val="left"/>
      <w:pPr>
        <w:tabs>
          <w:tab w:val="num" w:pos="2520"/>
        </w:tabs>
        <w:ind w:left="2520" w:hanging="360"/>
      </w:pPr>
      <w:rPr>
        <w:rFonts w:cs="Times New Roman"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nsid w:val="23E13217"/>
    <w:multiLevelType w:val="multilevel"/>
    <w:tmpl w:val="39E6808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26246B69"/>
    <w:multiLevelType w:val="multilevel"/>
    <w:tmpl w:val="D37486F0"/>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2">
    <w:nsid w:val="2A6B0D1B"/>
    <w:multiLevelType w:val="hybridMultilevel"/>
    <w:tmpl w:val="0FE64EB2"/>
    <w:lvl w:ilvl="0" w:tplc="83F008B6">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E065DF4"/>
    <w:multiLevelType w:val="multilevel"/>
    <w:tmpl w:val="B8980EFA"/>
    <w:lvl w:ilvl="0">
      <w:start w:val="8"/>
      <w:numFmt w:val="decimal"/>
      <w:lvlText w:val="%1."/>
      <w:lvlJc w:val="left"/>
      <w:pPr>
        <w:tabs>
          <w:tab w:val="num" w:pos="1440"/>
        </w:tabs>
        <w:ind w:left="144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BB6B4B"/>
    <w:multiLevelType w:val="hybridMultilevel"/>
    <w:tmpl w:val="B310E54A"/>
    <w:lvl w:ilvl="0" w:tplc="FFFFFFFF">
      <w:start w:val="3"/>
      <w:numFmt w:val="upperRoman"/>
      <w:lvlText w:val="%1."/>
      <w:lvlJc w:val="left"/>
      <w:pPr>
        <w:tabs>
          <w:tab w:val="num" w:pos="1080"/>
        </w:tabs>
        <w:ind w:left="720" w:hanging="360"/>
      </w:pPr>
      <w:rPr>
        <w:rFonts w:cs="Times New Roman" w:hint="default"/>
      </w:rPr>
    </w:lvl>
    <w:lvl w:ilvl="1" w:tplc="FFFFFFFF">
      <w:start w:val="1"/>
      <w:numFmt w:val="upperRoman"/>
      <w:lvlText w:val="%2."/>
      <w:lvlJc w:val="left"/>
      <w:pPr>
        <w:tabs>
          <w:tab w:val="num" w:pos="216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33255DA5"/>
    <w:multiLevelType w:val="hybridMultilevel"/>
    <w:tmpl w:val="8F8A4B60"/>
    <w:lvl w:ilvl="0" w:tplc="04090001">
      <w:start w:val="1"/>
      <w:numFmt w:val="bullet"/>
      <w:lvlText w:val=""/>
      <w:lvlJc w:val="left"/>
      <w:pPr>
        <w:tabs>
          <w:tab w:val="num" w:pos="9360"/>
        </w:tabs>
        <w:ind w:left="9360" w:hanging="360"/>
      </w:pPr>
      <w:rPr>
        <w:rFonts w:ascii="Symbol" w:hAnsi="Symbol" w:hint="default"/>
      </w:rPr>
    </w:lvl>
    <w:lvl w:ilvl="1" w:tplc="04090003" w:tentative="1">
      <w:start w:val="1"/>
      <w:numFmt w:val="bullet"/>
      <w:lvlText w:val="o"/>
      <w:lvlJc w:val="left"/>
      <w:pPr>
        <w:tabs>
          <w:tab w:val="num" w:pos="10080"/>
        </w:tabs>
        <w:ind w:left="10080" w:hanging="360"/>
      </w:pPr>
      <w:rPr>
        <w:rFonts w:ascii="Courier New" w:hAnsi="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16">
    <w:nsid w:val="334773F4"/>
    <w:multiLevelType w:val="hybridMultilevel"/>
    <w:tmpl w:val="5754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EB3514"/>
    <w:multiLevelType w:val="hybridMultilevel"/>
    <w:tmpl w:val="1E642750"/>
    <w:lvl w:ilvl="0" w:tplc="FFFFFFFF">
      <w:start w:val="1"/>
      <w:numFmt w:val="upp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nsid w:val="39AB25C5"/>
    <w:multiLevelType w:val="hybridMultilevel"/>
    <w:tmpl w:val="6B922478"/>
    <w:lvl w:ilvl="0" w:tplc="FFFFFFFF">
      <w:start w:val="4"/>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nsid w:val="3DEC46E7"/>
    <w:multiLevelType w:val="hybridMultilevel"/>
    <w:tmpl w:val="B5088AC2"/>
    <w:lvl w:ilvl="0" w:tplc="FFFFFFFF">
      <w:start w:val="5"/>
      <w:numFmt w:val="upperRoman"/>
      <w:lvlText w:val="%1."/>
      <w:lvlJc w:val="left"/>
      <w:pPr>
        <w:tabs>
          <w:tab w:val="num" w:pos="72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20">
    <w:nsid w:val="3FAF4CA1"/>
    <w:multiLevelType w:val="hybridMultilevel"/>
    <w:tmpl w:val="0096C20A"/>
    <w:lvl w:ilvl="0" w:tplc="25A20EA0">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3C5707"/>
    <w:multiLevelType w:val="hybridMultilevel"/>
    <w:tmpl w:val="00DC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530012"/>
    <w:multiLevelType w:val="multilevel"/>
    <w:tmpl w:val="F12A6E34"/>
    <w:lvl w:ilvl="0">
      <w:start w:val="6"/>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nsid w:val="483F5283"/>
    <w:multiLevelType w:val="hybridMultilevel"/>
    <w:tmpl w:val="6C94074C"/>
    <w:lvl w:ilvl="0" w:tplc="04090001">
      <w:start w:val="1"/>
      <w:numFmt w:val="bullet"/>
      <w:lvlText w:val=""/>
      <w:lvlJc w:val="left"/>
      <w:pPr>
        <w:tabs>
          <w:tab w:val="num" w:pos="2520"/>
        </w:tabs>
        <w:ind w:left="2520" w:hanging="360"/>
      </w:pPr>
      <w:rPr>
        <w:rFonts w:ascii="Symbol" w:hAnsi="Symbol" w:hint="default"/>
      </w:rPr>
    </w:lvl>
    <w:lvl w:ilvl="1" w:tplc="C5E42E1E">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4F716112"/>
    <w:multiLevelType w:val="hybridMultilevel"/>
    <w:tmpl w:val="674A089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8250B9"/>
    <w:multiLevelType w:val="hybridMultilevel"/>
    <w:tmpl w:val="39E68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5B36AB6"/>
    <w:multiLevelType w:val="hybridMultilevel"/>
    <w:tmpl w:val="D164784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nsid w:val="57DD09EE"/>
    <w:multiLevelType w:val="multilevel"/>
    <w:tmpl w:val="F12A6E34"/>
    <w:lvl w:ilvl="0">
      <w:start w:val="6"/>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8">
    <w:nsid w:val="5911254A"/>
    <w:multiLevelType w:val="hybridMultilevel"/>
    <w:tmpl w:val="6C5EE4FE"/>
    <w:lvl w:ilvl="0" w:tplc="C5E42E1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9177FF2"/>
    <w:multiLevelType w:val="hybridMultilevel"/>
    <w:tmpl w:val="88360EC0"/>
    <w:lvl w:ilvl="0" w:tplc="6264F7E4">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FBF637D"/>
    <w:multiLevelType w:val="hybridMultilevel"/>
    <w:tmpl w:val="22C09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0C3E04"/>
    <w:multiLevelType w:val="multilevel"/>
    <w:tmpl w:val="F12A6E34"/>
    <w:lvl w:ilvl="0">
      <w:start w:val="6"/>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2">
    <w:nsid w:val="63CF40A7"/>
    <w:multiLevelType w:val="hybridMultilevel"/>
    <w:tmpl w:val="2C96FCF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nsid w:val="6EC24735"/>
    <w:multiLevelType w:val="hybridMultilevel"/>
    <w:tmpl w:val="F12A6E34"/>
    <w:lvl w:ilvl="0" w:tplc="FFFFFFFF">
      <w:start w:val="6"/>
      <w:numFmt w:val="decimal"/>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34">
    <w:nsid w:val="70D73DED"/>
    <w:multiLevelType w:val="hybridMultilevel"/>
    <w:tmpl w:val="C7A8F2AC"/>
    <w:lvl w:ilvl="0" w:tplc="04090001">
      <w:start w:val="1"/>
      <w:numFmt w:val="bullet"/>
      <w:lvlText w:val=""/>
      <w:lvlJc w:val="left"/>
      <w:pPr>
        <w:tabs>
          <w:tab w:val="num" w:pos="9360"/>
        </w:tabs>
        <w:ind w:left="9360" w:hanging="360"/>
      </w:pPr>
      <w:rPr>
        <w:rFonts w:ascii="Symbol" w:hAnsi="Symbol" w:hint="default"/>
      </w:rPr>
    </w:lvl>
    <w:lvl w:ilvl="1" w:tplc="04090003" w:tentative="1">
      <w:start w:val="1"/>
      <w:numFmt w:val="bullet"/>
      <w:lvlText w:val="o"/>
      <w:lvlJc w:val="left"/>
      <w:pPr>
        <w:tabs>
          <w:tab w:val="num" w:pos="10080"/>
        </w:tabs>
        <w:ind w:left="10080" w:hanging="360"/>
      </w:pPr>
      <w:rPr>
        <w:rFonts w:ascii="Courier New" w:hAnsi="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35">
    <w:nsid w:val="7D37056E"/>
    <w:multiLevelType w:val="hybridMultilevel"/>
    <w:tmpl w:val="0F72DA60"/>
    <w:lvl w:ilvl="0" w:tplc="FFFFFFFF">
      <w:start w:val="1"/>
      <w:numFmt w:val="upperRoman"/>
      <w:lvlText w:val="%1."/>
      <w:lvlJc w:val="left"/>
      <w:pPr>
        <w:tabs>
          <w:tab w:val="num" w:pos="720"/>
        </w:tabs>
        <w:ind w:left="360" w:hanging="36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7E2D5DB5"/>
    <w:multiLevelType w:val="hybridMultilevel"/>
    <w:tmpl w:val="12E05B6A"/>
    <w:lvl w:ilvl="0" w:tplc="25A20EA0">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8"/>
  </w:num>
  <w:num w:numId="4">
    <w:abstractNumId w:val="4"/>
  </w:num>
  <w:num w:numId="5">
    <w:abstractNumId w:val="2"/>
  </w:num>
  <w:num w:numId="6">
    <w:abstractNumId w:val="18"/>
  </w:num>
  <w:num w:numId="7">
    <w:abstractNumId w:val="33"/>
  </w:num>
  <w:num w:numId="8">
    <w:abstractNumId w:val="6"/>
  </w:num>
  <w:num w:numId="9">
    <w:abstractNumId w:val="14"/>
  </w:num>
  <w:num w:numId="10">
    <w:abstractNumId w:val="35"/>
  </w:num>
  <w:num w:numId="11">
    <w:abstractNumId w:val="17"/>
  </w:num>
  <w:num w:numId="12">
    <w:abstractNumId w:val="19"/>
  </w:num>
  <w:num w:numId="13">
    <w:abstractNumId w:val="5"/>
  </w:num>
  <w:num w:numId="14">
    <w:abstractNumId w:val="26"/>
  </w:num>
  <w:num w:numId="15">
    <w:abstractNumId w:val="11"/>
  </w:num>
  <w:num w:numId="16">
    <w:abstractNumId w:val="23"/>
  </w:num>
  <w:num w:numId="17">
    <w:abstractNumId w:val="1"/>
  </w:num>
  <w:num w:numId="18">
    <w:abstractNumId w:val="29"/>
  </w:num>
  <w:num w:numId="19">
    <w:abstractNumId w:val="15"/>
  </w:num>
  <w:num w:numId="20">
    <w:abstractNumId w:val="3"/>
  </w:num>
  <w:num w:numId="21">
    <w:abstractNumId w:val="21"/>
  </w:num>
  <w:num w:numId="22">
    <w:abstractNumId w:val="31"/>
  </w:num>
  <w:num w:numId="23">
    <w:abstractNumId w:val="22"/>
  </w:num>
  <w:num w:numId="24">
    <w:abstractNumId w:val="27"/>
  </w:num>
  <w:num w:numId="25">
    <w:abstractNumId w:val="12"/>
  </w:num>
  <w:num w:numId="26">
    <w:abstractNumId w:val="13"/>
  </w:num>
  <w:num w:numId="27">
    <w:abstractNumId w:val="7"/>
  </w:num>
  <w:num w:numId="28">
    <w:abstractNumId w:val="34"/>
  </w:num>
  <w:num w:numId="29">
    <w:abstractNumId w:val="16"/>
  </w:num>
  <w:num w:numId="30">
    <w:abstractNumId w:val="25"/>
  </w:num>
  <w:num w:numId="31">
    <w:abstractNumId w:val="10"/>
  </w:num>
  <w:num w:numId="32">
    <w:abstractNumId w:val="24"/>
  </w:num>
  <w:num w:numId="33">
    <w:abstractNumId w:val="28"/>
  </w:num>
  <w:num w:numId="34">
    <w:abstractNumId w:val="36"/>
  </w:num>
  <w:num w:numId="35">
    <w:abstractNumId w:val="20"/>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61"/>
    <w:rsid w:val="000341C1"/>
    <w:rsid w:val="00041D4B"/>
    <w:rsid w:val="00043CFB"/>
    <w:rsid w:val="0004708E"/>
    <w:rsid w:val="0005554E"/>
    <w:rsid w:val="000662A1"/>
    <w:rsid w:val="000673B1"/>
    <w:rsid w:val="00076D19"/>
    <w:rsid w:val="000A5117"/>
    <w:rsid w:val="000B4134"/>
    <w:rsid w:val="000C29FE"/>
    <w:rsid w:val="000C6FF1"/>
    <w:rsid w:val="000D05D2"/>
    <w:rsid w:val="000E1AD3"/>
    <w:rsid w:val="000F12E7"/>
    <w:rsid w:val="000F350E"/>
    <w:rsid w:val="00125E2C"/>
    <w:rsid w:val="0012686E"/>
    <w:rsid w:val="001322A1"/>
    <w:rsid w:val="0013487C"/>
    <w:rsid w:val="00160147"/>
    <w:rsid w:val="0016447A"/>
    <w:rsid w:val="00175FB8"/>
    <w:rsid w:val="00176406"/>
    <w:rsid w:val="001858A3"/>
    <w:rsid w:val="00191D27"/>
    <w:rsid w:val="001A0721"/>
    <w:rsid w:val="001B5CA5"/>
    <w:rsid w:val="001D1586"/>
    <w:rsid w:val="001E0AC5"/>
    <w:rsid w:val="001E2479"/>
    <w:rsid w:val="001E289B"/>
    <w:rsid w:val="001E4B22"/>
    <w:rsid w:val="001E5664"/>
    <w:rsid w:val="00201F68"/>
    <w:rsid w:val="00202BF1"/>
    <w:rsid w:val="00205F86"/>
    <w:rsid w:val="00221327"/>
    <w:rsid w:val="00231B9D"/>
    <w:rsid w:val="0023475B"/>
    <w:rsid w:val="002463CE"/>
    <w:rsid w:val="0025613A"/>
    <w:rsid w:val="0026051F"/>
    <w:rsid w:val="002714DA"/>
    <w:rsid w:val="00280031"/>
    <w:rsid w:val="002848D6"/>
    <w:rsid w:val="00291360"/>
    <w:rsid w:val="002A222B"/>
    <w:rsid w:val="002C1329"/>
    <w:rsid w:val="002C38DC"/>
    <w:rsid w:val="002D015D"/>
    <w:rsid w:val="002E3CA2"/>
    <w:rsid w:val="002F1D65"/>
    <w:rsid w:val="002F7E7C"/>
    <w:rsid w:val="00305104"/>
    <w:rsid w:val="0032183F"/>
    <w:rsid w:val="00327F3B"/>
    <w:rsid w:val="00336C19"/>
    <w:rsid w:val="0033718D"/>
    <w:rsid w:val="00356B2E"/>
    <w:rsid w:val="00356DDF"/>
    <w:rsid w:val="00371AD8"/>
    <w:rsid w:val="00373BFD"/>
    <w:rsid w:val="00380502"/>
    <w:rsid w:val="003A0CC8"/>
    <w:rsid w:val="003A1126"/>
    <w:rsid w:val="003A71B8"/>
    <w:rsid w:val="003B38F9"/>
    <w:rsid w:val="003B48CE"/>
    <w:rsid w:val="003D609D"/>
    <w:rsid w:val="003E6F7A"/>
    <w:rsid w:val="00410FD8"/>
    <w:rsid w:val="004205B9"/>
    <w:rsid w:val="0043477C"/>
    <w:rsid w:val="00454C2B"/>
    <w:rsid w:val="004756DD"/>
    <w:rsid w:val="004825F7"/>
    <w:rsid w:val="00492A41"/>
    <w:rsid w:val="00493585"/>
    <w:rsid w:val="0049479E"/>
    <w:rsid w:val="004A2B97"/>
    <w:rsid w:val="004D32E8"/>
    <w:rsid w:val="004E1E75"/>
    <w:rsid w:val="004F0784"/>
    <w:rsid w:val="004F08FE"/>
    <w:rsid w:val="004F6F32"/>
    <w:rsid w:val="00513096"/>
    <w:rsid w:val="00525D61"/>
    <w:rsid w:val="00534271"/>
    <w:rsid w:val="00553B73"/>
    <w:rsid w:val="00555BBD"/>
    <w:rsid w:val="00557097"/>
    <w:rsid w:val="005701E8"/>
    <w:rsid w:val="00572F6F"/>
    <w:rsid w:val="00581020"/>
    <w:rsid w:val="005847CF"/>
    <w:rsid w:val="00586F6C"/>
    <w:rsid w:val="005900D3"/>
    <w:rsid w:val="005A476B"/>
    <w:rsid w:val="005B0CC8"/>
    <w:rsid w:val="005C72B6"/>
    <w:rsid w:val="005D1515"/>
    <w:rsid w:val="005F492A"/>
    <w:rsid w:val="006031CC"/>
    <w:rsid w:val="00606C93"/>
    <w:rsid w:val="00607B46"/>
    <w:rsid w:val="0061175F"/>
    <w:rsid w:val="006127EE"/>
    <w:rsid w:val="00613064"/>
    <w:rsid w:val="006214D3"/>
    <w:rsid w:val="0062408E"/>
    <w:rsid w:val="006256B5"/>
    <w:rsid w:val="00631BE3"/>
    <w:rsid w:val="00634526"/>
    <w:rsid w:val="00636F8C"/>
    <w:rsid w:val="006435AB"/>
    <w:rsid w:val="00643DA0"/>
    <w:rsid w:val="006513CF"/>
    <w:rsid w:val="00662D7D"/>
    <w:rsid w:val="0067472A"/>
    <w:rsid w:val="00681BE2"/>
    <w:rsid w:val="00697DF7"/>
    <w:rsid w:val="006A2771"/>
    <w:rsid w:val="006C216C"/>
    <w:rsid w:val="006C4878"/>
    <w:rsid w:val="006D6C39"/>
    <w:rsid w:val="006E7E8B"/>
    <w:rsid w:val="006F4015"/>
    <w:rsid w:val="006F758C"/>
    <w:rsid w:val="00706C02"/>
    <w:rsid w:val="00723FB9"/>
    <w:rsid w:val="00735167"/>
    <w:rsid w:val="00741BD9"/>
    <w:rsid w:val="007513BE"/>
    <w:rsid w:val="00760E59"/>
    <w:rsid w:val="00761F6B"/>
    <w:rsid w:val="00763171"/>
    <w:rsid w:val="00764FD6"/>
    <w:rsid w:val="00796FED"/>
    <w:rsid w:val="007D7BD1"/>
    <w:rsid w:val="007E2FB3"/>
    <w:rsid w:val="007E3418"/>
    <w:rsid w:val="007E6BA5"/>
    <w:rsid w:val="007F1AF0"/>
    <w:rsid w:val="00807685"/>
    <w:rsid w:val="008124A9"/>
    <w:rsid w:val="0082191C"/>
    <w:rsid w:val="00835E3C"/>
    <w:rsid w:val="00837E72"/>
    <w:rsid w:val="00870BE1"/>
    <w:rsid w:val="008A5FBC"/>
    <w:rsid w:val="008B2966"/>
    <w:rsid w:val="008B3250"/>
    <w:rsid w:val="008C08F5"/>
    <w:rsid w:val="008C17EE"/>
    <w:rsid w:val="008C254B"/>
    <w:rsid w:val="008C3B07"/>
    <w:rsid w:val="008C7772"/>
    <w:rsid w:val="008D7A5F"/>
    <w:rsid w:val="008E2089"/>
    <w:rsid w:val="008E4351"/>
    <w:rsid w:val="008F4DB7"/>
    <w:rsid w:val="009013E7"/>
    <w:rsid w:val="00912DBF"/>
    <w:rsid w:val="00914623"/>
    <w:rsid w:val="00950C5B"/>
    <w:rsid w:val="009542C0"/>
    <w:rsid w:val="00954BBE"/>
    <w:rsid w:val="00955722"/>
    <w:rsid w:val="00956813"/>
    <w:rsid w:val="00963027"/>
    <w:rsid w:val="00963148"/>
    <w:rsid w:val="00967820"/>
    <w:rsid w:val="00985B26"/>
    <w:rsid w:val="00994869"/>
    <w:rsid w:val="009A03B9"/>
    <w:rsid w:val="009B2B70"/>
    <w:rsid w:val="009C4886"/>
    <w:rsid w:val="009D2479"/>
    <w:rsid w:val="009D3D7C"/>
    <w:rsid w:val="009F0880"/>
    <w:rsid w:val="009F6645"/>
    <w:rsid w:val="00A0480B"/>
    <w:rsid w:val="00A06F4F"/>
    <w:rsid w:val="00A168F9"/>
    <w:rsid w:val="00A2371A"/>
    <w:rsid w:val="00A249AC"/>
    <w:rsid w:val="00A249E2"/>
    <w:rsid w:val="00A26F34"/>
    <w:rsid w:val="00A40589"/>
    <w:rsid w:val="00A43040"/>
    <w:rsid w:val="00A54481"/>
    <w:rsid w:val="00A563B3"/>
    <w:rsid w:val="00A742ED"/>
    <w:rsid w:val="00A81865"/>
    <w:rsid w:val="00A8779E"/>
    <w:rsid w:val="00A91C32"/>
    <w:rsid w:val="00A94A84"/>
    <w:rsid w:val="00AA69E4"/>
    <w:rsid w:val="00AB053A"/>
    <w:rsid w:val="00AE064F"/>
    <w:rsid w:val="00AE0AB9"/>
    <w:rsid w:val="00AE3466"/>
    <w:rsid w:val="00AF2349"/>
    <w:rsid w:val="00B010A6"/>
    <w:rsid w:val="00B029AF"/>
    <w:rsid w:val="00B044C9"/>
    <w:rsid w:val="00B22727"/>
    <w:rsid w:val="00B23626"/>
    <w:rsid w:val="00B3047C"/>
    <w:rsid w:val="00B4471E"/>
    <w:rsid w:val="00B826F3"/>
    <w:rsid w:val="00B95214"/>
    <w:rsid w:val="00BA435A"/>
    <w:rsid w:val="00BC0868"/>
    <w:rsid w:val="00BF4257"/>
    <w:rsid w:val="00C026C5"/>
    <w:rsid w:val="00C064FF"/>
    <w:rsid w:val="00C130A9"/>
    <w:rsid w:val="00C32D18"/>
    <w:rsid w:val="00C4054A"/>
    <w:rsid w:val="00C5217C"/>
    <w:rsid w:val="00C52415"/>
    <w:rsid w:val="00C53264"/>
    <w:rsid w:val="00C558DF"/>
    <w:rsid w:val="00C72EE3"/>
    <w:rsid w:val="00C75505"/>
    <w:rsid w:val="00C773AF"/>
    <w:rsid w:val="00CA0E88"/>
    <w:rsid w:val="00CA5FE8"/>
    <w:rsid w:val="00CC015F"/>
    <w:rsid w:val="00CC145F"/>
    <w:rsid w:val="00CE4FF7"/>
    <w:rsid w:val="00CF1E2E"/>
    <w:rsid w:val="00CF2A91"/>
    <w:rsid w:val="00D1052E"/>
    <w:rsid w:val="00D21B56"/>
    <w:rsid w:val="00D2703D"/>
    <w:rsid w:val="00D436FA"/>
    <w:rsid w:val="00D56081"/>
    <w:rsid w:val="00D565FF"/>
    <w:rsid w:val="00D61013"/>
    <w:rsid w:val="00D63FB7"/>
    <w:rsid w:val="00D7105A"/>
    <w:rsid w:val="00D92E3E"/>
    <w:rsid w:val="00DB269D"/>
    <w:rsid w:val="00DB7E51"/>
    <w:rsid w:val="00DF6A63"/>
    <w:rsid w:val="00E0796D"/>
    <w:rsid w:val="00E1110C"/>
    <w:rsid w:val="00E16DA1"/>
    <w:rsid w:val="00E30E3C"/>
    <w:rsid w:val="00E35B9F"/>
    <w:rsid w:val="00E36D41"/>
    <w:rsid w:val="00E413CA"/>
    <w:rsid w:val="00E60A03"/>
    <w:rsid w:val="00E6189D"/>
    <w:rsid w:val="00E660F5"/>
    <w:rsid w:val="00E66459"/>
    <w:rsid w:val="00E85172"/>
    <w:rsid w:val="00E9030D"/>
    <w:rsid w:val="00E949FC"/>
    <w:rsid w:val="00EA41DF"/>
    <w:rsid w:val="00EA7912"/>
    <w:rsid w:val="00EB0EE4"/>
    <w:rsid w:val="00EC68C5"/>
    <w:rsid w:val="00ED13F2"/>
    <w:rsid w:val="00EE7C77"/>
    <w:rsid w:val="00EF4786"/>
    <w:rsid w:val="00F051F5"/>
    <w:rsid w:val="00F0765A"/>
    <w:rsid w:val="00F12FDA"/>
    <w:rsid w:val="00F14C61"/>
    <w:rsid w:val="00F15361"/>
    <w:rsid w:val="00F175B6"/>
    <w:rsid w:val="00F26D87"/>
    <w:rsid w:val="00F30199"/>
    <w:rsid w:val="00F32A0B"/>
    <w:rsid w:val="00F41F46"/>
    <w:rsid w:val="00F444A8"/>
    <w:rsid w:val="00F446CB"/>
    <w:rsid w:val="00F46B16"/>
    <w:rsid w:val="00F57F7C"/>
    <w:rsid w:val="00F70FC1"/>
    <w:rsid w:val="00F76459"/>
    <w:rsid w:val="00FB5A22"/>
    <w:rsid w:val="00FC5680"/>
    <w:rsid w:val="00FD19B4"/>
    <w:rsid w:val="00FD7FC8"/>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5361"/>
    <w:rPr>
      <w:sz w:val="24"/>
      <w:szCs w:val="24"/>
    </w:rPr>
  </w:style>
  <w:style w:type="paragraph" w:styleId="Heading1">
    <w:name w:val="heading 1"/>
    <w:basedOn w:val="Normal"/>
    <w:next w:val="Normal"/>
    <w:link w:val="Heading1Char"/>
    <w:uiPriority w:val="99"/>
    <w:qFormat/>
    <w:rsid w:val="00F15361"/>
    <w:pPr>
      <w:keepNext/>
      <w:numPr>
        <w:numId w:val="15"/>
      </w:numPr>
      <w:outlineLvl w:val="0"/>
    </w:pPr>
    <w:rPr>
      <w:b/>
      <w:bCs/>
    </w:rPr>
  </w:style>
  <w:style w:type="paragraph" w:styleId="Heading2">
    <w:name w:val="heading 2"/>
    <w:basedOn w:val="Normal"/>
    <w:next w:val="Normal"/>
    <w:link w:val="Heading2Char"/>
    <w:uiPriority w:val="99"/>
    <w:qFormat/>
    <w:rsid w:val="00F15361"/>
    <w:pPr>
      <w:keepNext/>
      <w:numPr>
        <w:ilvl w:val="1"/>
        <w:numId w:val="15"/>
      </w:numPr>
      <w:outlineLvl w:val="1"/>
    </w:pPr>
    <w:rPr>
      <w:b/>
      <w:bCs/>
      <w:sz w:val="28"/>
    </w:rPr>
  </w:style>
  <w:style w:type="paragraph" w:styleId="Heading3">
    <w:name w:val="heading 3"/>
    <w:basedOn w:val="Normal"/>
    <w:next w:val="Normal"/>
    <w:link w:val="Heading3Char"/>
    <w:uiPriority w:val="99"/>
    <w:qFormat/>
    <w:rsid w:val="00F15361"/>
    <w:pPr>
      <w:keepNext/>
      <w:numPr>
        <w:ilvl w:val="2"/>
        <w:numId w:val="15"/>
      </w:numPr>
      <w:outlineLvl w:val="2"/>
    </w:pPr>
    <w:rPr>
      <w:sz w:val="28"/>
    </w:rPr>
  </w:style>
  <w:style w:type="paragraph" w:styleId="Heading4">
    <w:name w:val="heading 4"/>
    <w:basedOn w:val="Normal"/>
    <w:next w:val="Normal"/>
    <w:link w:val="Heading4Char"/>
    <w:uiPriority w:val="99"/>
    <w:qFormat/>
    <w:rsid w:val="00F15361"/>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rsid w:val="00F15361"/>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F15361"/>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F15361"/>
    <w:pPr>
      <w:numPr>
        <w:ilvl w:val="6"/>
        <w:numId w:val="15"/>
      </w:numPr>
      <w:spacing w:before="240" w:after="60"/>
      <w:outlineLvl w:val="6"/>
    </w:pPr>
  </w:style>
  <w:style w:type="paragraph" w:styleId="Heading8">
    <w:name w:val="heading 8"/>
    <w:basedOn w:val="Normal"/>
    <w:next w:val="Normal"/>
    <w:link w:val="Heading8Char"/>
    <w:uiPriority w:val="99"/>
    <w:qFormat/>
    <w:rsid w:val="00F15361"/>
    <w:pPr>
      <w:numPr>
        <w:ilvl w:val="7"/>
        <w:numId w:val="15"/>
      </w:numPr>
      <w:spacing w:before="240" w:after="60"/>
      <w:outlineLvl w:val="7"/>
    </w:pPr>
    <w:rPr>
      <w:i/>
      <w:iCs/>
    </w:rPr>
  </w:style>
  <w:style w:type="paragraph" w:styleId="Heading9">
    <w:name w:val="heading 9"/>
    <w:basedOn w:val="Normal"/>
    <w:next w:val="Normal"/>
    <w:link w:val="Heading9Char"/>
    <w:uiPriority w:val="99"/>
    <w:qFormat/>
    <w:rsid w:val="00F15361"/>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1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517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51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517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517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85172"/>
    <w:rPr>
      <w:rFonts w:ascii="Calibri" w:hAnsi="Calibri" w:cs="Times New Roman"/>
      <w:b/>
      <w:bCs/>
    </w:rPr>
  </w:style>
  <w:style w:type="character" w:customStyle="1" w:styleId="Heading7Char">
    <w:name w:val="Heading 7 Char"/>
    <w:basedOn w:val="DefaultParagraphFont"/>
    <w:link w:val="Heading7"/>
    <w:uiPriority w:val="99"/>
    <w:semiHidden/>
    <w:locked/>
    <w:rsid w:val="00E8517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8517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85172"/>
    <w:rPr>
      <w:rFonts w:ascii="Cambria" w:hAnsi="Cambria" w:cs="Times New Roman"/>
    </w:rPr>
  </w:style>
  <w:style w:type="paragraph" w:styleId="BodyTextIndent">
    <w:name w:val="Body Text Indent"/>
    <w:basedOn w:val="Normal"/>
    <w:link w:val="BodyTextIndentChar"/>
    <w:uiPriority w:val="99"/>
    <w:rsid w:val="00F15361"/>
    <w:pPr>
      <w:ind w:left="720" w:hanging="720"/>
    </w:pPr>
  </w:style>
  <w:style w:type="character" w:customStyle="1" w:styleId="BodyTextIndentChar">
    <w:name w:val="Body Text Indent Char"/>
    <w:basedOn w:val="DefaultParagraphFont"/>
    <w:link w:val="BodyTextIndent"/>
    <w:uiPriority w:val="99"/>
    <w:semiHidden/>
    <w:locked/>
    <w:rsid w:val="00E85172"/>
    <w:rPr>
      <w:rFonts w:cs="Times New Roman"/>
      <w:sz w:val="24"/>
      <w:szCs w:val="24"/>
    </w:rPr>
  </w:style>
  <w:style w:type="paragraph" w:styleId="BodyTextIndent2">
    <w:name w:val="Body Text Indent 2"/>
    <w:basedOn w:val="Normal"/>
    <w:link w:val="BodyTextIndent2Char"/>
    <w:uiPriority w:val="99"/>
    <w:rsid w:val="00F15361"/>
    <w:pPr>
      <w:ind w:left="720"/>
    </w:pPr>
  </w:style>
  <w:style w:type="character" w:customStyle="1" w:styleId="BodyTextIndent2Char">
    <w:name w:val="Body Text Indent 2 Char"/>
    <w:basedOn w:val="DefaultParagraphFont"/>
    <w:link w:val="BodyTextIndent2"/>
    <w:uiPriority w:val="99"/>
    <w:semiHidden/>
    <w:locked/>
    <w:rsid w:val="00E85172"/>
    <w:rPr>
      <w:rFonts w:cs="Times New Roman"/>
      <w:sz w:val="24"/>
      <w:szCs w:val="24"/>
    </w:rPr>
  </w:style>
  <w:style w:type="paragraph" w:styleId="Footer">
    <w:name w:val="footer"/>
    <w:basedOn w:val="Normal"/>
    <w:link w:val="FooterChar"/>
    <w:uiPriority w:val="99"/>
    <w:rsid w:val="00F15361"/>
    <w:pPr>
      <w:tabs>
        <w:tab w:val="center" w:pos="4320"/>
        <w:tab w:val="right" w:pos="8640"/>
      </w:tabs>
    </w:pPr>
  </w:style>
  <w:style w:type="character" w:customStyle="1" w:styleId="FooterChar">
    <w:name w:val="Footer Char"/>
    <w:basedOn w:val="DefaultParagraphFont"/>
    <w:link w:val="Footer"/>
    <w:uiPriority w:val="99"/>
    <w:semiHidden/>
    <w:locked/>
    <w:rsid w:val="00E85172"/>
    <w:rPr>
      <w:rFonts w:cs="Times New Roman"/>
      <w:sz w:val="24"/>
      <w:szCs w:val="24"/>
    </w:rPr>
  </w:style>
  <w:style w:type="character" w:styleId="PageNumber">
    <w:name w:val="page number"/>
    <w:basedOn w:val="DefaultParagraphFont"/>
    <w:uiPriority w:val="99"/>
    <w:rsid w:val="00F15361"/>
    <w:rPr>
      <w:rFonts w:cs="Times New Roman"/>
    </w:rPr>
  </w:style>
  <w:style w:type="paragraph" w:customStyle="1" w:styleId="HTMLBody">
    <w:name w:val="HTML Body"/>
    <w:uiPriority w:val="99"/>
    <w:rsid w:val="00F15361"/>
    <w:pPr>
      <w:autoSpaceDE w:val="0"/>
      <w:autoSpaceDN w:val="0"/>
      <w:adjustRightInd w:val="0"/>
    </w:pPr>
    <w:rPr>
      <w:rFonts w:ascii="Arial" w:hAnsi="Arial"/>
      <w:sz w:val="20"/>
      <w:szCs w:val="20"/>
    </w:rPr>
  </w:style>
  <w:style w:type="paragraph" w:styleId="CommentText">
    <w:name w:val="annotation text"/>
    <w:basedOn w:val="Normal"/>
    <w:link w:val="CommentTextChar"/>
    <w:uiPriority w:val="99"/>
    <w:semiHidden/>
    <w:rsid w:val="00F15361"/>
    <w:rPr>
      <w:sz w:val="20"/>
      <w:szCs w:val="20"/>
    </w:rPr>
  </w:style>
  <w:style w:type="character" w:customStyle="1" w:styleId="CommentTextChar">
    <w:name w:val="Comment Text Char"/>
    <w:basedOn w:val="DefaultParagraphFont"/>
    <w:link w:val="CommentText"/>
    <w:uiPriority w:val="99"/>
    <w:semiHidden/>
    <w:locked/>
    <w:rsid w:val="00E949FC"/>
    <w:rPr>
      <w:rFonts w:cs="Times New Roman"/>
    </w:rPr>
  </w:style>
  <w:style w:type="paragraph" w:styleId="NormalWeb">
    <w:name w:val="Normal (Web)"/>
    <w:basedOn w:val="Normal"/>
    <w:uiPriority w:val="99"/>
    <w:rsid w:val="00F15361"/>
    <w:pPr>
      <w:spacing w:before="100" w:beforeAutospacing="1" w:after="100" w:afterAutospacing="1"/>
    </w:pPr>
  </w:style>
  <w:style w:type="paragraph" w:styleId="BalloonText">
    <w:name w:val="Balloon Text"/>
    <w:basedOn w:val="Normal"/>
    <w:link w:val="BalloonTextChar"/>
    <w:uiPriority w:val="99"/>
    <w:semiHidden/>
    <w:rsid w:val="003B48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172"/>
    <w:rPr>
      <w:rFonts w:cs="Times New Roman"/>
      <w:sz w:val="2"/>
    </w:rPr>
  </w:style>
  <w:style w:type="paragraph" w:styleId="E-mailSignature">
    <w:name w:val="E-mail Signature"/>
    <w:basedOn w:val="Normal"/>
    <w:link w:val="E-mailSignatureChar"/>
    <w:uiPriority w:val="99"/>
    <w:rsid w:val="00EB0EE4"/>
  </w:style>
  <w:style w:type="character" w:customStyle="1" w:styleId="E-mailSignatureChar">
    <w:name w:val="E-mail Signature Char"/>
    <w:basedOn w:val="DefaultParagraphFont"/>
    <w:link w:val="E-mailSignature"/>
    <w:uiPriority w:val="99"/>
    <w:semiHidden/>
    <w:locked/>
    <w:rsid w:val="00E85172"/>
    <w:rPr>
      <w:rFonts w:cs="Times New Roman"/>
      <w:sz w:val="24"/>
      <w:szCs w:val="24"/>
    </w:rPr>
  </w:style>
  <w:style w:type="character" w:styleId="CommentReference">
    <w:name w:val="annotation reference"/>
    <w:basedOn w:val="DefaultParagraphFont"/>
    <w:uiPriority w:val="99"/>
    <w:rsid w:val="00E949FC"/>
    <w:rPr>
      <w:rFonts w:cs="Times New Roman"/>
      <w:sz w:val="16"/>
      <w:szCs w:val="16"/>
    </w:rPr>
  </w:style>
  <w:style w:type="paragraph" w:styleId="CommentSubject">
    <w:name w:val="annotation subject"/>
    <w:basedOn w:val="CommentText"/>
    <w:next w:val="CommentText"/>
    <w:link w:val="CommentSubjectChar"/>
    <w:uiPriority w:val="99"/>
    <w:rsid w:val="00E949FC"/>
    <w:rPr>
      <w:b/>
      <w:bCs/>
    </w:rPr>
  </w:style>
  <w:style w:type="character" w:customStyle="1" w:styleId="CommentSubjectChar">
    <w:name w:val="Comment Subject Char"/>
    <w:basedOn w:val="CommentTextChar"/>
    <w:link w:val="CommentSubject"/>
    <w:uiPriority w:val="99"/>
    <w:locked/>
    <w:rsid w:val="00E949FC"/>
    <w:rPr>
      <w:rFonts w:cs="Times New Roman"/>
    </w:rPr>
  </w:style>
  <w:style w:type="paragraph" w:styleId="ListParagraph">
    <w:name w:val="List Paragraph"/>
    <w:basedOn w:val="Normal"/>
    <w:uiPriority w:val="34"/>
    <w:qFormat/>
    <w:rsid w:val="005D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5361"/>
    <w:rPr>
      <w:sz w:val="24"/>
      <w:szCs w:val="24"/>
    </w:rPr>
  </w:style>
  <w:style w:type="paragraph" w:styleId="Heading1">
    <w:name w:val="heading 1"/>
    <w:basedOn w:val="Normal"/>
    <w:next w:val="Normal"/>
    <w:link w:val="Heading1Char"/>
    <w:uiPriority w:val="99"/>
    <w:qFormat/>
    <w:rsid w:val="00F15361"/>
    <w:pPr>
      <w:keepNext/>
      <w:numPr>
        <w:numId w:val="15"/>
      </w:numPr>
      <w:outlineLvl w:val="0"/>
    </w:pPr>
    <w:rPr>
      <w:b/>
      <w:bCs/>
    </w:rPr>
  </w:style>
  <w:style w:type="paragraph" w:styleId="Heading2">
    <w:name w:val="heading 2"/>
    <w:basedOn w:val="Normal"/>
    <w:next w:val="Normal"/>
    <w:link w:val="Heading2Char"/>
    <w:uiPriority w:val="99"/>
    <w:qFormat/>
    <w:rsid w:val="00F15361"/>
    <w:pPr>
      <w:keepNext/>
      <w:numPr>
        <w:ilvl w:val="1"/>
        <w:numId w:val="15"/>
      </w:numPr>
      <w:outlineLvl w:val="1"/>
    </w:pPr>
    <w:rPr>
      <w:b/>
      <w:bCs/>
      <w:sz w:val="28"/>
    </w:rPr>
  </w:style>
  <w:style w:type="paragraph" w:styleId="Heading3">
    <w:name w:val="heading 3"/>
    <w:basedOn w:val="Normal"/>
    <w:next w:val="Normal"/>
    <w:link w:val="Heading3Char"/>
    <w:uiPriority w:val="99"/>
    <w:qFormat/>
    <w:rsid w:val="00F15361"/>
    <w:pPr>
      <w:keepNext/>
      <w:numPr>
        <w:ilvl w:val="2"/>
        <w:numId w:val="15"/>
      </w:numPr>
      <w:outlineLvl w:val="2"/>
    </w:pPr>
    <w:rPr>
      <w:sz w:val="28"/>
    </w:rPr>
  </w:style>
  <w:style w:type="paragraph" w:styleId="Heading4">
    <w:name w:val="heading 4"/>
    <w:basedOn w:val="Normal"/>
    <w:next w:val="Normal"/>
    <w:link w:val="Heading4Char"/>
    <w:uiPriority w:val="99"/>
    <w:qFormat/>
    <w:rsid w:val="00F15361"/>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rsid w:val="00F15361"/>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F15361"/>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F15361"/>
    <w:pPr>
      <w:numPr>
        <w:ilvl w:val="6"/>
        <w:numId w:val="15"/>
      </w:numPr>
      <w:spacing w:before="240" w:after="60"/>
      <w:outlineLvl w:val="6"/>
    </w:pPr>
  </w:style>
  <w:style w:type="paragraph" w:styleId="Heading8">
    <w:name w:val="heading 8"/>
    <w:basedOn w:val="Normal"/>
    <w:next w:val="Normal"/>
    <w:link w:val="Heading8Char"/>
    <w:uiPriority w:val="99"/>
    <w:qFormat/>
    <w:rsid w:val="00F15361"/>
    <w:pPr>
      <w:numPr>
        <w:ilvl w:val="7"/>
        <w:numId w:val="15"/>
      </w:numPr>
      <w:spacing w:before="240" w:after="60"/>
      <w:outlineLvl w:val="7"/>
    </w:pPr>
    <w:rPr>
      <w:i/>
      <w:iCs/>
    </w:rPr>
  </w:style>
  <w:style w:type="paragraph" w:styleId="Heading9">
    <w:name w:val="heading 9"/>
    <w:basedOn w:val="Normal"/>
    <w:next w:val="Normal"/>
    <w:link w:val="Heading9Char"/>
    <w:uiPriority w:val="99"/>
    <w:qFormat/>
    <w:rsid w:val="00F15361"/>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1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517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51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517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517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85172"/>
    <w:rPr>
      <w:rFonts w:ascii="Calibri" w:hAnsi="Calibri" w:cs="Times New Roman"/>
      <w:b/>
      <w:bCs/>
    </w:rPr>
  </w:style>
  <w:style w:type="character" w:customStyle="1" w:styleId="Heading7Char">
    <w:name w:val="Heading 7 Char"/>
    <w:basedOn w:val="DefaultParagraphFont"/>
    <w:link w:val="Heading7"/>
    <w:uiPriority w:val="99"/>
    <w:semiHidden/>
    <w:locked/>
    <w:rsid w:val="00E8517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8517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85172"/>
    <w:rPr>
      <w:rFonts w:ascii="Cambria" w:hAnsi="Cambria" w:cs="Times New Roman"/>
    </w:rPr>
  </w:style>
  <w:style w:type="paragraph" w:styleId="BodyTextIndent">
    <w:name w:val="Body Text Indent"/>
    <w:basedOn w:val="Normal"/>
    <w:link w:val="BodyTextIndentChar"/>
    <w:uiPriority w:val="99"/>
    <w:rsid w:val="00F15361"/>
    <w:pPr>
      <w:ind w:left="720" w:hanging="720"/>
    </w:pPr>
  </w:style>
  <w:style w:type="character" w:customStyle="1" w:styleId="BodyTextIndentChar">
    <w:name w:val="Body Text Indent Char"/>
    <w:basedOn w:val="DefaultParagraphFont"/>
    <w:link w:val="BodyTextIndent"/>
    <w:uiPriority w:val="99"/>
    <w:semiHidden/>
    <w:locked/>
    <w:rsid w:val="00E85172"/>
    <w:rPr>
      <w:rFonts w:cs="Times New Roman"/>
      <w:sz w:val="24"/>
      <w:szCs w:val="24"/>
    </w:rPr>
  </w:style>
  <w:style w:type="paragraph" w:styleId="BodyTextIndent2">
    <w:name w:val="Body Text Indent 2"/>
    <w:basedOn w:val="Normal"/>
    <w:link w:val="BodyTextIndent2Char"/>
    <w:uiPriority w:val="99"/>
    <w:rsid w:val="00F15361"/>
    <w:pPr>
      <w:ind w:left="720"/>
    </w:pPr>
  </w:style>
  <w:style w:type="character" w:customStyle="1" w:styleId="BodyTextIndent2Char">
    <w:name w:val="Body Text Indent 2 Char"/>
    <w:basedOn w:val="DefaultParagraphFont"/>
    <w:link w:val="BodyTextIndent2"/>
    <w:uiPriority w:val="99"/>
    <w:semiHidden/>
    <w:locked/>
    <w:rsid w:val="00E85172"/>
    <w:rPr>
      <w:rFonts w:cs="Times New Roman"/>
      <w:sz w:val="24"/>
      <w:szCs w:val="24"/>
    </w:rPr>
  </w:style>
  <w:style w:type="paragraph" w:styleId="Footer">
    <w:name w:val="footer"/>
    <w:basedOn w:val="Normal"/>
    <w:link w:val="FooterChar"/>
    <w:uiPriority w:val="99"/>
    <w:rsid w:val="00F15361"/>
    <w:pPr>
      <w:tabs>
        <w:tab w:val="center" w:pos="4320"/>
        <w:tab w:val="right" w:pos="8640"/>
      </w:tabs>
    </w:pPr>
  </w:style>
  <w:style w:type="character" w:customStyle="1" w:styleId="FooterChar">
    <w:name w:val="Footer Char"/>
    <w:basedOn w:val="DefaultParagraphFont"/>
    <w:link w:val="Footer"/>
    <w:uiPriority w:val="99"/>
    <w:semiHidden/>
    <w:locked/>
    <w:rsid w:val="00E85172"/>
    <w:rPr>
      <w:rFonts w:cs="Times New Roman"/>
      <w:sz w:val="24"/>
      <w:szCs w:val="24"/>
    </w:rPr>
  </w:style>
  <w:style w:type="character" w:styleId="PageNumber">
    <w:name w:val="page number"/>
    <w:basedOn w:val="DefaultParagraphFont"/>
    <w:uiPriority w:val="99"/>
    <w:rsid w:val="00F15361"/>
    <w:rPr>
      <w:rFonts w:cs="Times New Roman"/>
    </w:rPr>
  </w:style>
  <w:style w:type="paragraph" w:customStyle="1" w:styleId="HTMLBody">
    <w:name w:val="HTML Body"/>
    <w:uiPriority w:val="99"/>
    <w:rsid w:val="00F15361"/>
    <w:pPr>
      <w:autoSpaceDE w:val="0"/>
      <w:autoSpaceDN w:val="0"/>
      <w:adjustRightInd w:val="0"/>
    </w:pPr>
    <w:rPr>
      <w:rFonts w:ascii="Arial" w:hAnsi="Arial"/>
      <w:sz w:val="20"/>
      <w:szCs w:val="20"/>
    </w:rPr>
  </w:style>
  <w:style w:type="paragraph" w:styleId="CommentText">
    <w:name w:val="annotation text"/>
    <w:basedOn w:val="Normal"/>
    <w:link w:val="CommentTextChar"/>
    <w:uiPriority w:val="99"/>
    <w:semiHidden/>
    <w:rsid w:val="00F15361"/>
    <w:rPr>
      <w:sz w:val="20"/>
      <w:szCs w:val="20"/>
    </w:rPr>
  </w:style>
  <w:style w:type="character" w:customStyle="1" w:styleId="CommentTextChar">
    <w:name w:val="Comment Text Char"/>
    <w:basedOn w:val="DefaultParagraphFont"/>
    <w:link w:val="CommentText"/>
    <w:uiPriority w:val="99"/>
    <w:semiHidden/>
    <w:locked/>
    <w:rsid w:val="00E949FC"/>
    <w:rPr>
      <w:rFonts w:cs="Times New Roman"/>
    </w:rPr>
  </w:style>
  <w:style w:type="paragraph" w:styleId="NormalWeb">
    <w:name w:val="Normal (Web)"/>
    <w:basedOn w:val="Normal"/>
    <w:uiPriority w:val="99"/>
    <w:rsid w:val="00F15361"/>
    <w:pPr>
      <w:spacing w:before="100" w:beforeAutospacing="1" w:after="100" w:afterAutospacing="1"/>
    </w:pPr>
  </w:style>
  <w:style w:type="paragraph" w:styleId="BalloonText">
    <w:name w:val="Balloon Text"/>
    <w:basedOn w:val="Normal"/>
    <w:link w:val="BalloonTextChar"/>
    <w:uiPriority w:val="99"/>
    <w:semiHidden/>
    <w:rsid w:val="003B48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172"/>
    <w:rPr>
      <w:rFonts w:cs="Times New Roman"/>
      <w:sz w:val="2"/>
    </w:rPr>
  </w:style>
  <w:style w:type="paragraph" w:styleId="E-mailSignature">
    <w:name w:val="E-mail Signature"/>
    <w:basedOn w:val="Normal"/>
    <w:link w:val="E-mailSignatureChar"/>
    <w:uiPriority w:val="99"/>
    <w:rsid w:val="00EB0EE4"/>
  </w:style>
  <w:style w:type="character" w:customStyle="1" w:styleId="E-mailSignatureChar">
    <w:name w:val="E-mail Signature Char"/>
    <w:basedOn w:val="DefaultParagraphFont"/>
    <w:link w:val="E-mailSignature"/>
    <w:uiPriority w:val="99"/>
    <w:semiHidden/>
    <w:locked/>
    <w:rsid w:val="00E85172"/>
    <w:rPr>
      <w:rFonts w:cs="Times New Roman"/>
      <w:sz w:val="24"/>
      <w:szCs w:val="24"/>
    </w:rPr>
  </w:style>
  <w:style w:type="character" w:styleId="CommentReference">
    <w:name w:val="annotation reference"/>
    <w:basedOn w:val="DefaultParagraphFont"/>
    <w:uiPriority w:val="99"/>
    <w:rsid w:val="00E949FC"/>
    <w:rPr>
      <w:rFonts w:cs="Times New Roman"/>
      <w:sz w:val="16"/>
      <w:szCs w:val="16"/>
    </w:rPr>
  </w:style>
  <w:style w:type="paragraph" w:styleId="CommentSubject">
    <w:name w:val="annotation subject"/>
    <w:basedOn w:val="CommentText"/>
    <w:next w:val="CommentText"/>
    <w:link w:val="CommentSubjectChar"/>
    <w:uiPriority w:val="99"/>
    <w:rsid w:val="00E949FC"/>
    <w:rPr>
      <w:b/>
      <w:bCs/>
    </w:rPr>
  </w:style>
  <w:style w:type="character" w:customStyle="1" w:styleId="CommentSubjectChar">
    <w:name w:val="Comment Subject Char"/>
    <w:basedOn w:val="CommentTextChar"/>
    <w:link w:val="CommentSubject"/>
    <w:uiPriority w:val="99"/>
    <w:locked/>
    <w:rsid w:val="00E949FC"/>
    <w:rPr>
      <w:rFonts w:cs="Times New Roman"/>
    </w:rPr>
  </w:style>
  <w:style w:type="paragraph" w:styleId="ListParagraph">
    <w:name w:val="List Paragraph"/>
    <w:basedOn w:val="Normal"/>
    <w:uiPriority w:val="34"/>
    <w:qFormat/>
    <w:rsid w:val="005D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9186">
      <w:marLeft w:val="0"/>
      <w:marRight w:val="0"/>
      <w:marTop w:val="0"/>
      <w:marBottom w:val="0"/>
      <w:divBdr>
        <w:top w:val="none" w:sz="0" w:space="0" w:color="auto"/>
        <w:left w:val="none" w:sz="0" w:space="0" w:color="auto"/>
        <w:bottom w:val="none" w:sz="0" w:space="0" w:color="auto"/>
        <w:right w:val="none" w:sz="0" w:space="0" w:color="auto"/>
      </w:divBdr>
    </w:div>
    <w:div w:id="1162239187">
      <w:marLeft w:val="0"/>
      <w:marRight w:val="0"/>
      <w:marTop w:val="0"/>
      <w:marBottom w:val="0"/>
      <w:divBdr>
        <w:top w:val="none" w:sz="0" w:space="0" w:color="auto"/>
        <w:left w:val="none" w:sz="0" w:space="0" w:color="auto"/>
        <w:bottom w:val="none" w:sz="0" w:space="0" w:color="auto"/>
        <w:right w:val="none" w:sz="0" w:space="0" w:color="auto"/>
      </w:divBdr>
    </w:div>
    <w:div w:id="1162239188">
      <w:marLeft w:val="0"/>
      <w:marRight w:val="0"/>
      <w:marTop w:val="0"/>
      <w:marBottom w:val="0"/>
      <w:divBdr>
        <w:top w:val="none" w:sz="0" w:space="0" w:color="auto"/>
        <w:left w:val="none" w:sz="0" w:space="0" w:color="auto"/>
        <w:bottom w:val="none" w:sz="0" w:space="0" w:color="auto"/>
        <w:right w:val="none" w:sz="0" w:space="0" w:color="auto"/>
      </w:divBdr>
    </w:div>
    <w:div w:id="1162239189">
      <w:marLeft w:val="0"/>
      <w:marRight w:val="0"/>
      <w:marTop w:val="0"/>
      <w:marBottom w:val="0"/>
      <w:divBdr>
        <w:top w:val="none" w:sz="0" w:space="0" w:color="auto"/>
        <w:left w:val="none" w:sz="0" w:space="0" w:color="auto"/>
        <w:bottom w:val="none" w:sz="0" w:space="0" w:color="auto"/>
        <w:right w:val="none" w:sz="0" w:space="0" w:color="auto"/>
      </w:divBdr>
    </w:div>
    <w:div w:id="1162239190">
      <w:marLeft w:val="0"/>
      <w:marRight w:val="0"/>
      <w:marTop w:val="0"/>
      <w:marBottom w:val="0"/>
      <w:divBdr>
        <w:top w:val="none" w:sz="0" w:space="0" w:color="auto"/>
        <w:left w:val="none" w:sz="0" w:space="0" w:color="auto"/>
        <w:bottom w:val="none" w:sz="0" w:space="0" w:color="auto"/>
        <w:right w:val="none" w:sz="0" w:space="0" w:color="auto"/>
      </w:divBdr>
    </w:div>
    <w:div w:id="1162239191">
      <w:marLeft w:val="0"/>
      <w:marRight w:val="0"/>
      <w:marTop w:val="0"/>
      <w:marBottom w:val="0"/>
      <w:divBdr>
        <w:top w:val="none" w:sz="0" w:space="0" w:color="auto"/>
        <w:left w:val="none" w:sz="0" w:space="0" w:color="auto"/>
        <w:bottom w:val="none" w:sz="0" w:space="0" w:color="auto"/>
        <w:right w:val="none" w:sz="0" w:space="0" w:color="auto"/>
      </w:divBdr>
    </w:div>
    <w:div w:id="1162239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7ea024d-cbab-4450-85b6-1644dd097269">
      <Terms xmlns="http://schemas.microsoft.com/office/infopath/2007/PartnerControls"/>
    </TaxKeywordTaxHTField>
    <TaxCatchAll xmlns="17ea024d-cbab-4450-85b6-1644dd097269"/>
    <ConservationTermsTaxHTField0 xmlns="3d4e45b9-6f2a-4121-8ea3-775b17ba6681">
      <Terms xmlns="http://schemas.microsoft.com/office/infopath/2007/PartnerControls"/>
    </ConservationTermsTaxHTField0>
    <DepartmentalTermsTaxHTField0 xmlns="3d4e45b9-6f2a-4121-8ea3-775b17ba6681">
      <Terms xmlns="http://schemas.microsoft.com/office/infopath/2007/PartnerControls"/>
    </DepartmentalTermsTaxHTField0>
    <GeoRegionTermsTaxHTField0 xmlns="3d4e45b9-6f2a-4121-8ea3-775b17ba6681">
      <Terms xmlns="http://schemas.microsoft.com/office/infopath/2007/PartnerControls"/>
    </GeoRegionTermsTaxHTField0>
    <NGTagNote xmlns="3d4e45b9-6f2a-4121-8ea3-775b17ba6681" xsi:nil="true"/>
    <Fiscal_x0020_Year xmlns="17ea024d-cbab-4450-85b6-1644dd097269" xsi:nil="true"/>
    <Roll-Up_x0020_to_x0020_EUSD_x0020_Whole_x0020_Systems xmlns="17ea024d-cbab-4450-85b6-1644dd097269">false</Roll-Up_x0020_to_x0020_EUSD_x0020_Whole_x0020_Syste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NC Document" ma:contentTypeID="0x0101001E2DE2EAAA0F468088D5F2FA439424CE00746F91CAE530DA4CA8EC2ED2ACD8183A" ma:contentTypeVersion="7" ma:contentTypeDescription="" ma:contentTypeScope="" ma:versionID="c4c277c075467185eaa963243b38471e">
  <xsd:schema xmlns:xsd="http://www.w3.org/2001/XMLSchema" xmlns:xs="http://www.w3.org/2001/XMLSchema" xmlns:p="http://schemas.microsoft.com/office/2006/metadata/properties" xmlns:ns1="http://schemas.microsoft.com/sharepoint/v3" xmlns:ns2="3d4e45b9-6f2a-4121-8ea3-775b17ba6681" xmlns:ns3="17ea024d-cbab-4450-85b6-1644dd097269" targetNamespace="http://schemas.microsoft.com/office/2006/metadata/properties" ma:root="true" ma:fieldsID="926799ac1bc6bee7986571b1472a5b0d" ns1:_="" ns2:_="" ns3:_="">
    <xsd:import namespace="http://schemas.microsoft.com/sharepoint/v3"/>
    <xsd:import namespace="3d4e45b9-6f2a-4121-8ea3-775b17ba6681"/>
    <xsd:import namespace="17ea024d-cbab-4450-85b6-1644dd097269"/>
    <xsd:element name="properties">
      <xsd:complexType>
        <xsd:sequence>
          <xsd:element name="documentManagement">
            <xsd:complexType>
              <xsd:all>
                <xsd:element ref="ns2:ConservationTermsTaxHTField0" minOccurs="0"/>
                <xsd:element ref="ns2:DepartmentalTermsTaxHTField0" minOccurs="0"/>
                <xsd:element ref="ns2:GeoRegionTermsTaxHTField0" minOccurs="0"/>
                <xsd:element ref="ns3:TaxCatchAll" minOccurs="0"/>
                <xsd:element ref="ns3:TaxCatchAllLabel" minOccurs="0"/>
                <xsd:element ref="ns1:AverageRating" minOccurs="0"/>
                <xsd:element ref="ns1:RatingCount" minOccurs="0"/>
                <xsd:element ref="ns3:TaxKeywordTaxHTField" minOccurs="0"/>
                <xsd:element ref="ns2:NGTagNote" minOccurs="0"/>
                <xsd:element ref="ns3:Roll-Up_x0020_to_x0020_EUSD_x0020_Whole_x0020_Systems" minOccurs="0"/>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AverageRating" ma:readOnly="true">
      <xsd:simpleType>
        <xsd:restriction base="dms:Number"/>
      </xsd:simpleType>
    </xsd:element>
    <xsd:element name="RatingCount" ma:index="17"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d4e45b9-6f2a-4121-8ea3-775b17ba6681" elementFormDefault="qualified">
    <xsd:import namespace="http://schemas.microsoft.com/office/2006/documentManagement/types"/>
    <xsd:import namespace="http://schemas.microsoft.com/office/infopath/2007/PartnerControls"/>
    <xsd:element name="ConservationTermsTaxHTField0" ma:index="9" nillable="true" ma:taxonomy="true" ma:internalName="ConservationTermsTaxHTField0" ma:taxonomyFieldName="ConservationTerms" ma:displayName="Conservation Terms"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1" nillable="true" ma:taxonomy="true" ma:internalName="DepartmentalTermsTaxHTField0" ma:taxonomyFieldName="DepartmentalTerms" ma:displayName="Departmental Terms" ma:default="" ma:fieldId="{455dc67f-06a2-45a3-b1d9-20f3048c38cb}"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3" nillable="true" ma:taxonomy="true" ma:internalName="GeoRegionTermsTaxHTField0" ma:taxonomyFieldName="GeoRegionTerms" ma:displayName="Geographical Region"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element name="NGTagNote" ma:index="20" nillable="true" ma:displayName="Tags and Notes" ma:decimals="2" ma:internalName="_x0024_Resources_x003a_NewsGatorWSS_x002c_Fields_TagNotesName_x003b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ea024d-cbab-4450-85b6-1644dd097269"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be533fa4-ff55-449f-b6c2-36a66dec9e12}" ma:internalName="TaxCatchAll" ma:showField="CatchAllData" ma:web="17ea024d-cbab-4450-85b6-1644dd09726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be533fa4-ff55-449f-b6c2-36a66dec9e12}" ma:internalName="TaxCatchAllLabel" ma:readOnly="true" ma:showField="CatchAllDataLabel" ma:web="17ea024d-cbab-4450-85b6-1644dd09726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a543da67-39be-483c-b58d-9e74b2aae47a" ma:termSetId="00000000-0000-0000-0000-000000000000" ma:anchorId="00000000-0000-0000-0000-000000000000" ma:open="true" ma:isKeyword="true">
      <xsd:complexType>
        <xsd:sequence>
          <xsd:element ref="pc:Terms" minOccurs="0" maxOccurs="1"/>
        </xsd:sequence>
      </xsd:complexType>
    </xsd:element>
    <xsd:element name="Roll-Up_x0020_to_x0020_EUSD_x0020_Whole_x0020_Systems" ma:index="21" nillable="true" ma:displayName="Ready for EUSD Review?" ma:default="0" ma:description="Check &quot;Yes&quot; and this document will appear on the EUSD Whole Systems Community site for review." ma:internalName="Roll_x002d_Up_x0020_to_x0020_EUSD_x0020_Whole_x0020_Systems">
      <xsd:simpleType>
        <xsd:restriction base="dms:Boolean"/>
      </xsd:simpleType>
    </xsd:element>
    <xsd:element name="Fiscal_x0020_Year" ma:index="22" nillable="true" ma:displayName="Plan Type" ma:description="Groups/categorizes documents on EUSD Whole Systems (if marked &quot;Yes&quot; for review)" ma:format="Dropdown" ma:internalName="Fiscal_x0020_Year">
      <xsd:simpleType>
        <xsd:union memberTypes="dms:Text">
          <xsd:simpleType>
            <xsd:restriction base="dms:Choice">
              <xsd:enumeration value="CBP"/>
              <xsd:enumeration value="FY13"/>
              <xsd:enumeration value="FY14"/>
              <xsd:enumeration value="FY15"/>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4DCA1-5A00-488D-B5CF-094BA83B684F}"/>
</file>

<file path=customXml/itemProps2.xml><?xml version="1.0" encoding="utf-8"?>
<ds:datastoreItem xmlns:ds="http://schemas.openxmlformats.org/officeDocument/2006/customXml" ds:itemID="{6FA75EE7-4428-413E-B54C-55BBACBC89F3}"/>
</file>

<file path=customXml/itemProps3.xml><?xml version="1.0" encoding="utf-8"?>
<ds:datastoreItem xmlns:ds="http://schemas.openxmlformats.org/officeDocument/2006/customXml" ds:itemID="{CF7E70EB-4891-45FE-A010-6BF29C0F7402}"/>
</file>

<file path=docProps/app.xml><?xml version="1.0" encoding="utf-8"?>
<Properties xmlns="http://schemas.openxmlformats.org/officeDocument/2006/extended-properties" xmlns:vt="http://schemas.openxmlformats.org/officeDocument/2006/docPropsVTypes">
  <Template>Normal</Template>
  <TotalTime>1</TotalTime>
  <Pages>29</Pages>
  <Words>6071</Words>
  <Characters>34610</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MEMORANDUM OF </vt:lpstr>
    </vt:vector>
  </TitlesOfParts>
  <Company>US Fish and Wildlife Service</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dc:title>
  <dc:creator>tettel</dc:creator>
  <cp:lastModifiedBy>TNC_User</cp:lastModifiedBy>
  <cp:revision>2</cp:revision>
  <cp:lastPrinted>2009-12-29T19:19:00Z</cp:lastPrinted>
  <dcterms:created xsi:type="dcterms:W3CDTF">2012-09-10T18:29:00Z</dcterms:created>
  <dcterms:modified xsi:type="dcterms:W3CDTF">2012-09-10T18:29:00Z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0x0101001E2DE2EAAA0F468088D5F2FA439424CE00746F91CAE530DA4CA8EC2ED2ACD8183A</vt:lpwstr>
  </property>
  <property fmtid="{D5CDD505-2E9C-101B-9397-08002B2CF9AE}" pid="5" name="GeoRegionTerms">
    <vt:lpwstr/>
  </property>
  <property fmtid="{D5CDD505-2E9C-101B-9397-08002B2CF9AE}" pid="6" name="TaxKeyword">
    <vt:lpwstr/>
  </property>
  <property fmtid="{D5CDD505-2E9C-101B-9397-08002B2CF9AE}" pid="7" name="ConservationTerms">
    <vt:lpwstr/>
  </property>
  <property fmtid="{D5CDD505-2E9C-101B-9397-08002B2CF9AE}" pid="8" name="NG-ActivityEventIdentifier">
    <vt:lpwstr>F1B0181431C180DCF5A5BB3BA1D0DA91</vt:lpwstr>
  </property>
  <property fmtid="{D5CDD505-2E9C-101B-9397-08002B2CF9AE}" pid="9" name="NG-ActivityEventID">
    <vt:lpwstr>121721</vt:lpwstr>
  </property>
</Properties>
</file>